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A9C5" w14:textId="44AFA434" w:rsidR="003F7130" w:rsidRDefault="003F7130" w:rsidP="003F7130">
      <w:pPr>
        <w:shd w:val="clear" w:color="auto" w:fill="FFFFFF"/>
        <w:spacing w:after="0" w:line="235" w:lineRule="atLeast"/>
        <w:textAlignment w:val="baseline"/>
        <w:rPr>
          <w:rFonts w:ascii="Calibri" w:eastAsia="Times New Roman" w:hAnsi="Calibri" w:cs="Calibri"/>
          <w:color w:val="000000"/>
          <w:bdr w:val="none" w:sz="0" w:space="0" w:color="auto" w:frame="1"/>
        </w:rPr>
      </w:pPr>
      <w:r w:rsidRPr="003F7130">
        <w:rPr>
          <w:rFonts w:ascii="Calibri" w:eastAsia="Times New Roman" w:hAnsi="Calibri" w:cs="Calibri"/>
          <w:color w:val="000000"/>
          <w:bdr w:val="none" w:sz="0" w:space="0" w:color="auto" w:frame="1"/>
        </w:rPr>
        <w:t>Dear All,</w:t>
      </w:r>
    </w:p>
    <w:p w14:paraId="213B27A6"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p>
    <w:p w14:paraId="7C67DDF4"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We hope this email finds you well!</w:t>
      </w:r>
    </w:p>
    <w:p w14:paraId="37BACF5B"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In May, we shared news about postponing our Annual face to face OPSYRIS Meeting in Norwich until next year. But when one door closes, another one opens...</w:t>
      </w:r>
    </w:p>
    <w:p w14:paraId="14B19753"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We are delighted to announce a virtual half-day meeting featuring two exciting keynotes from our Australian Colleagues, on a topic </w:t>
      </w:r>
      <w:r w:rsidRPr="003F7130">
        <w:rPr>
          <w:rFonts w:ascii="Calibri" w:eastAsia="Times New Roman" w:hAnsi="Calibri" w:cs="Calibri"/>
          <w:color w:val="000000"/>
          <w:bdr w:val="none" w:sz="0" w:space="0" w:color="auto" w:frame="1"/>
          <w:shd w:val="clear" w:color="auto" w:fill="FFFFFF"/>
        </w:rPr>
        <w:t>highly relevant to current circumstances</w:t>
      </w:r>
      <w:r w:rsidRPr="003F7130">
        <w:rPr>
          <w:rFonts w:ascii="Calibri" w:eastAsia="Times New Roman" w:hAnsi="Calibri" w:cs="Calibri"/>
          <w:color w:val="000000"/>
          <w:bdr w:val="none" w:sz="0" w:space="0" w:color="auto" w:frame="1"/>
        </w:rPr>
        <w:t>:</w:t>
      </w:r>
    </w:p>
    <w:p w14:paraId="7C0706A4"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b/>
          <w:bCs/>
          <w:color w:val="174E86"/>
          <w:sz w:val="24"/>
          <w:szCs w:val="24"/>
          <w:bdr w:val="none" w:sz="0" w:space="0" w:color="auto" w:frame="1"/>
        </w:rPr>
        <w:t>Remote assessment and intervention delivery in psychological stroke care</w:t>
      </w:r>
    </w:p>
    <w:p w14:paraId="3496CA53"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b/>
          <w:bCs/>
          <w:color w:val="0C64C0"/>
          <w:bdr w:val="none" w:sz="0" w:space="0" w:color="auto" w:frame="1"/>
        </w:rPr>
        <w:t>Dr Dana Wong</w:t>
      </w:r>
      <w:r w:rsidRPr="003F7130">
        <w:rPr>
          <w:rFonts w:ascii="Calibri" w:eastAsia="Times New Roman" w:hAnsi="Calibri" w:cs="Calibri"/>
          <w:color w:val="0C64C0"/>
          <w:bdr w:val="none" w:sz="0" w:space="0" w:color="auto" w:frame="1"/>
        </w:rPr>
        <w:t>, Clinical Neuropsychologist and Senior Lecturer, La Trobe University: </w:t>
      </w:r>
      <w:r w:rsidRPr="003F7130">
        <w:rPr>
          <w:rFonts w:ascii="Calibri" w:eastAsia="Times New Roman" w:hAnsi="Calibri" w:cs="Calibri"/>
          <w:i/>
          <w:iCs/>
          <w:color w:val="0C64C0"/>
          <w:bdr w:val="none" w:sz="0" w:space="0" w:color="auto" w:frame="1"/>
          <w:shd w:val="clear" w:color="auto" w:fill="FFFFFF"/>
        </w:rPr>
        <w:t>“Embracing technology in cognitive rehabilitation post-stroke: Using telehealth and smartphones”</w:t>
      </w:r>
    </w:p>
    <w:p w14:paraId="17DC98AA"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b/>
          <w:bCs/>
          <w:color w:val="0C64C0"/>
          <w:bdr w:val="none" w:sz="0" w:space="0" w:color="auto" w:frame="1"/>
          <w:shd w:val="clear" w:color="auto" w:fill="FFFFFF"/>
        </w:rPr>
        <w:t xml:space="preserve">Dr Rene </w:t>
      </w:r>
      <w:proofErr w:type="spellStart"/>
      <w:r w:rsidRPr="003F7130">
        <w:rPr>
          <w:rFonts w:ascii="Calibri" w:eastAsia="Times New Roman" w:hAnsi="Calibri" w:cs="Calibri"/>
          <w:b/>
          <w:bCs/>
          <w:color w:val="0C64C0"/>
          <w:bdr w:val="none" w:sz="0" w:space="0" w:color="auto" w:frame="1"/>
          <w:shd w:val="clear" w:color="auto" w:fill="FFFFFF"/>
        </w:rPr>
        <w:t>Stolwyk</w:t>
      </w:r>
      <w:proofErr w:type="spellEnd"/>
      <w:r w:rsidRPr="003F7130">
        <w:rPr>
          <w:rFonts w:ascii="Calibri" w:eastAsia="Times New Roman" w:hAnsi="Calibri" w:cs="Calibri"/>
          <w:color w:val="0C64C0"/>
          <w:bdr w:val="none" w:sz="0" w:space="0" w:color="auto" w:frame="1"/>
          <w:shd w:val="clear" w:color="auto" w:fill="FFFFFF"/>
        </w:rPr>
        <w:t>, Clinical Neuropsychologist and Senior Lecturer, Monash University, TBC</w:t>
      </w:r>
    </w:p>
    <w:p w14:paraId="04D96251"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The meeting will take place on</w:t>
      </w:r>
      <w:r w:rsidRPr="003F7130">
        <w:rPr>
          <w:rFonts w:ascii="Calibri" w:eastAsia="Times New Roman" w:hAnsi="Calibri" w:cs="Calibri"/>
          <w:color w:val="C82613"/>
          <w:bdr w:val="none" w:sz="0" w:space="0" w:color="auto" w:frame="1"/>
        </w:rPr>
        <w:t> </w:t>
      </w:r>
      <w:r w:rsidRPr="003F7130">
        <w:rPr>
          <w:rFonts w:ascii="Calibri" w:eastAsia="Times New Roman" w:hAnsi="Calibri" w:cs="Calibri"/>
          <w:b/>
          <w:bCs/>
          <w:color w:val="C82613"/>
          <w:bdr w:val="none" w:sz="0" w:space="0" w:color="auto" w:frame="1"/>
        </w:rPr>
        <w:t>Friday 18th September</w:t>
      </w:r>
      <w:r w:rsidRPr="003F7130">
        <w:rPr>
          <w:rFonts w:ascii="Calibri" w:eastAsia="Times New Roman" w:hAnsi="Calibri" w:cs="Calibri"/>
          <w:color w:val="000000"/>
          <w:bdr w:val="none" w:sz="0" w:space="0" w:color="auto" w:frame="1"/>
        </w:rPr>
        <w:t>, from </w:t>
      </w:r>
      <w:r w:rsidRPr="003F7130">
        <w:rPr>
          <w:rFonts w:ascii="Calibri" w:eastAsia="Times New Roman" w:hAnsi="Calibri" w:cs="Calibri"/>
          <w:b/>
          <w:bCs/>
          <w:color w:val="C82613"/>
          <w:bdr w:val="none" w:sz="0" w:space="0" w:color="auto" w:frame="1"/>
        </w:rPr>
        <w:t>9.00 to 12.30 (BST)</w:t>
      </w:r>
      <w:r w:rsidRPr="003F7130">
        <w:rPr>
          <w:rFonts w:ascii="Calibri" w:eastAsia="Times New Roman" w:hAnsi="Calibri" w:cs="Calibri"/>
          <w:color w:val="000000"/>
          <w:bdr w:val="none" w:sz="0" w:space="0" w:color="auto" w:frame="1"/>
        </w:rPr>
        <w:t xml:space="preserve">. The primary focus will be on the impact of the COVID-19 pandemic on stroke care and </w:t>
      </w:r>
      <w:proofErr w:type="gramStart"/>
      <w:r w:rsidRPr="003F7130">
        <w:rPr>
          <w:rFonts w:ascii="Calibri" w:eastAsia="Times New Roman" w:hAnsi="Calibri" w:cs="Calibri"/>
          <w:color w:val="000000"/>
          <w:bdr w:val="none" w:sz="0" w:space="0" w:color="auto" w:frame="1"/>
        </w:rPr>
        <w:t>research, and</w:t>
      </w:r>
      <w:proofErr w:type="gramEnd"/>
      <w:r w:rsidRPr="003F7130">
        <w:rPr>
          <w:rFonts w:ascii="Calibri" w:eastAsia="Times New Roman" w:hAnsi="Calibri" w:cs="Calibri"/>
          <w:color w:val="000000"/>
          <w:bdr w:val="none" w:sz="0" w:space="0" w:color="auto" w:frame="1"/>
        </w:rPr>
        <w:t xml:space="preserve"> overcoming associated challenges.</w:t>
      </w:r>
    </w:p>
    <w:p w14:paraId="229D6584"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b/>
          <w:bCs/>
          <w:color w:val="000000"/>
          <w:bdr w:val="none" w:sz="0" w:space="0" w:color="auto" w:frame="1"/>
        </w:rPr>
        <w:t>Registration is free and now open through Eventbrite:</w:t>
      </w:r>
      <w:r w:rsidRPr="003F7130">
        <w:rPr>
          <w:rFonts w:ascii="Calibri" w:eastAsia="Times New Roman" w:hAnsi="Calibri" w:cs="Calibri"/>
          <w:color w:val="000000"/>
          <w:bdr w:val="none" w:sz="0" w:space="0" w:color="auto" w:frame="1"/>
        </w:rPr>
        <w:t> </w:t>
      </w:r>
      <w:hyperlink r:id="rId5" w:tgtFrame="_blank" w:history="1">
        <w:r w:rsidRPr="003F7130">
          <w:rPr>
            <w:rFonts w:ascii="Calibri" w:eastAsia="Times New Roman" w:hAnsi="Calibri" w:cs="Calibri"/>
            <w:color w:val="0000FF"/>
            <w:u w:val="single"/>
            <w:bdr w:val="none" w:sz="0" w:space="0" w:color="auto" w:frame="1"/>
          </w:rPr>
          <w:t>https://www.eventbrite.co.uk/e/opsyris-half-day-virtual-meeting-2020-tickets-112085615092</w:t>
        </w:r>
      </w:hyperlink>
    </w:p>
    <w:p w14:paraId="0B4C3340"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With keynote presentations setting the course, we are now pleased to open a </w:t>
      </w:r>
      <w:r w:rsidRPr="003F7130">
        <w:rPr>
          <w:rFonts w:ascii="Calibri" w:eastAsia="Times New Roman" w:hAnsi="Calibri" w:cs="Calibri"/>
          <w:b/>
          <w:bCs/>
          <w:color w:val="000000"/>
          <w:bdr w:val="none" w:sz="0" w:space="0" w:color="auto" w:frame="1"/>
        </w:rPr>
        <w:t>call for proposals</w:t>
      </w:r>
      <w:r w:rsidRPr="003F7130">
        <w:rPr>
          <w:rFonts w:ascii="Calibri" w:eastAsia="Times New Roman" w:hAnsi="Calibri" w:cs="Calibri"/>
          <w:color w:val="000000"/>
          <w:bdr w:val="none" w:sz="0" w:space="0" w:color="auto" w:frame="1"/>
        </w:rPr>
        <w:t> for talks around 4 main themes:</w:t>
      </w:r>
    </w:p>
    <w:p w14:paraId="0556DDDE" w14:textId="77777777" w:rsidR="003F7130" w:rsidRPr="003F7130" w:rsidRDefault="003F7130" w:rsidP="003F713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7130">
        <w:rPr>
          <w:rFonts w:ascii="Calibri" w:eastAsia="Times New Roman" w:hAnsi="Calibri" w:cs="Calibri"/>
          <w:color w:val="000000"/>
          <w:bdr w:val="none" w:sz="0" w:space="0" w:color="auto" w:frame="1"/>
          <w:shd w:val="clear" w:color="auto" w:fill="FFFFFF"/>
        </w:rPr>
        <w:t>Remote patient assessments and interventions;</w:t>
      </w:r>
    </w:p>
    <w:p w14:paraId="708A494A" w14:textId="77777777" w:rsidR="003F7130" w:rsidRPr="003F7130" w:rsidRDefault="003F7130" w:rsidP="003F713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7130">
        <w:rPr>
          <w:rFonts w:ascii="Calibri" w:eastAsia="Times New Roman" w:hAnsi="Calibri" w:cs="Calibri"/>
          <w:color w:val="000000"/>
          <w:bdr w:val="none" w:sz="0" w:space="0" w:color="auto" w:frame="1"/>
          <w:shd w:val="clear" w:color="auto" w:fill="FFFFFF"/>
        </w:rPr>
        <w:t>Resources for people living with stroke;</w:t>
      </w:r>
    </w:p>
    <w:p w14:paraId="042A8C34" w14:textId="77777777" w:rsidR="003F7130" w:rsidRPr="003F7130" w:rsidRDefault="003F7130" w:rsidP="003F713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7130">
        <w:rPr>
          <w:rFonts w:ascii="Calibri" w:eastAsia="Times New Roman" w:hAnsi="Calibri" w:cs="Calibri"/>
          <w:color w:val="000000"/>
          <w:bdr w:val="none" w:sz="0" w:space="0" w:color="auto" w:frame="1"/>
          <w:shd w:val="clear" w:color="auto" w:fill="FFFFFF"/>
        </w:rPr>
        <w:t>Staff training;</w:t>
      </w:r>
    </w:p>
    <w:p w14:paraId="20A28733" w14:textId="3FD3D308" w:rsidR="003F7130" w:rsidRPr="003F7130" w:rsidRDefault="003F7130" w:rsidP="003F713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7130">
        <w:rPr>
          <w:rFonts w:ascii="Calibri" w:eastAsia="Times New Roman" w:hAnsi="Calibri" w:cs="Calibri"/>
          <w:color w:val="000000"/>
          <w:bdr w:val="none" w:sz="0" w:space="0" w:color="auto" w:frame="1"/>
          <w:shd w:val="clear" w:color="auto" w:fill="FFFFFF"/>
        </w:rPr>
        <w:t>Support of staff well-being.</w:t>
      </w:r>
    </w:p>
    <w:p w14:paraId="16297716"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 xml:space="preserve">The talks may report on conducted studies, development of resources and guidelines, or experiences and procedures implemented in your local service (to list a few options). Given the potential variety, we are not imposing any </w:t>
      </w:r>
      <w:proofErr w:type="gramStart"/>
      <w:r w:rsidRPr="003F7130">
        <w:rPr>
          <w:rFonts w:ascii="Calibri" w:eastAsia="Times New Roman" w:hAnsi="Calibri" w:cs="Calibri"/>
          <w:color w:val="000000"/>
          <w:bdr w:val="none" w:sz="0" w:space="0" w:color="auto" w:frame="1"/>
        </w:rPr>
        <w:t>particular restrictions</w:t>
      </w:r>
      <w:proofErr w:type="gramEnd"/>
      <w:r w:rsidRPr="003F7130">
        <w:rPr>
          <w:rFonts w:ascii="Calibri" w:eastAsia="Times New Roman" w:hAnsi="Calibri" w:cs="Calibri"/>
          <w:color w:val="000000"/>
          <w:bdr w:val="none" w:sz="0" w:space="0" w:color="auto" w:frame="1"/>
        </w:rPr>
        <w:t xml:space="preserve"> regarding the content or format of proposals. We only ask that you describe what you intend to present within a 300-word limit. Please send your proposals to </w:t>
      </w:r>
      <w:hyperlink r:id="rId6" w:tgtFrame="_blank" w:history="1">
        <w:r w:rsidRPr="003F7130">
          <w:rPr>
            <w:rFonts w:ascii="Calibri" w:eastAsia="Times New Roman" w:hAnsi="Calibri" w:cs="Calibri"/>
            <w:color w:val="0000FF"/>
            <w:u w:val="single"/>
            <w:bdr w:val="none" w:sz="0" w:space="0" w:color="auto" w:frame="1"/>
          </w:rPr>
          <w:t>OPSYRISabstracts@gmail.com</w:t>
        </w:r>
      </w:hyperlink>
      <w:r w:rsidRPr="003F7130">
        <w:rPr>
          <w:rFonts w:ascii="Calibri" w:eastAsia="Times New Roman" w:hAnsi="Calibri" w:cs="Calibri"/>
          <w:color w:val="0C64C0"/>
          <w:bdr w:val="none" w:sz="0" w:space="0" w:color="auto" w:frame="1"/>
        </w:rPr>
        <w:t> </w:t>
      </w:r>
      <w:r w:rsidRPr="003F7130">
        <w:rPr>
          <w:rFonts w:ascii="Calibri" w:eastAsia="Times New Roman" w:hAnsi="Calibri" w:cs="Calibri"/>
          <w:color w:val="000000"/>
          <w:bdr w:val="none" w:sz="0" w:space="0" w:color="auto" w:frame="1"/>
        </w:rPr>
        <w:t>by </w:t>
      </w:r>
      <w:r w:rsidRPr="003F7130">
        <w:rPr>
          <w:rFonts w:ascii="Calibri" w:eastAsia="Times New Roman" w:hAnsi="Calibri" w:cs="Calibri"/>
          <w:b/>
          <w:bCs/>
          <w:color w:val="C00000"/>
          <w:bdr w:val="none" w:sz="0" w:space="0" w:color="auto" w:frame="1"/>
        </w:rPr>
        <w:t>3rd August </w:t>
      </w:r>
      <w:r w:rsidRPr="003F7130">
        <w:rPr>
          <w:rFonts w:ascii="Calibri" w:eastAsia="Times New Roman" w:hAnsi="Calibri" w:cs="Calibri"/>
          <w:color w:val="C00000"/>
          <w:bdr w:val="none" w:sz="0" w:space="0" w:color="auto" w:frame="1"/>
        </w:rPr>
        <w:t> </w:t>
      </w:r>
      <w:r w:rsidRPr="003F7130">
        <w:rPr>
          <w:rFonts w:ascii="Calibri" w:eastAsia="Times New Roman" w:hAnsi="Calibri" w:cs="Calibri"/>
          <w:color w:val="000000"/>
          <w:bdr w:val="none" w:sz="0" w:space="0" w:color="auto" w:frame="1"/>
        </w:rPr>
        <w:t>2020.</w:t>
      </w:r>
    </w:p>
    <w:p w14:paraId="4FCA4C60"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shd w:val="clear" w:color="auto" w:fill="FFFFFF"/>
        </w:rPr>
        <w:t xml:space="preserve">Although the current circumstances have redirected the focus of the Annual OPSYRIS meeting, we do not want to overlook the valuable contributions of recently completed and ongoing projects in other areas. </w:t>
      </w:r>
      <w:proofErr w:type="gramStart"/>
      <w:r w:rsidRPr="003F7130">
        <w:rPr>
          <w:rFonts w:ascii="Calibri" w:eastAsia="Times New Roman" w:hAnsi="Calibri" w:cs="Calibri"/>
          <w:color w:val="000000"/>
          <w:bdr w:val="none" w:sz="0" w:space="0" w:color="auto" w:frame="1"/>
          <w:shd w:val="clear" w:color="auto" w:fill="FFFFFF"/>
        </w:rPr>
        <w:t>We</w:t>
      </w:r>
      <w:proofErr w:type="gramEnd"/>
      <w:r w:rsidRPr="003F7130">
        <w:rPr>
          <w:rFonts w:ascii="Calibri" w:eastAsia="Times New Roman" w:hAnsi="Calibri" w:cs="Calibri"/>
          <w:color w:val="000000"/>
          <w:bdr w:val="none" w:sz="0" w:space="0" w:color="auto" w:frame="1"/>
          <w:shd w:val="clear" w:color="auto" w:fill="FFFFFF"/>
        </w:rPr>
        <w:t xml:space="preserve"> therefore, as always, also welcome submissions </w:t>
      </w:r>
      <w:r w:rsidRPr="003F7130">
        <w:rPr>
          <w:rFonts w:ascii="Calibri" w:eastAsia="Times New Roman" w:hAnsi="Calibri" w:cs="Calibri"/>
          <w:color w:val="000000"/>
          <w:bdr w:val="none" w:sz="0" w:space="0" w:color="auto" w:frame="1"/>
        </w:rPr>
        <w:t>on a broad range of topics relating to psychological research into stroke. Given that a half-day meeting introduces significant time restrictions, we are suggesting a new to OPYSIRS presentation format, which we hope you will consider with enthusiasm!</w:t>
      </w:r>
    </w:p>
    <w:p w14:paraId="1EE0E05C"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 xml:space="preserve">Namely, we invite </w:t>
      </w:r>
      <w:proofErr w:type="gramStart"/>
      <w:r w:rsidRPr="003F7130">
        <w:rPr>
          <w:rFonts w:ascii="Calibri" w:eastAsia="Times New Roman" w:hAnsi="Calibri" w:cs="Calibri"/>
          <w:color w:val="000000"/>
          <w:bdr w:val="none" w:sz="0" w:space="0" w:color="auto" w:frame="1"/>
        </w:rPr>
        <w:t>3-5 minute</w:t>
      </w:r>
      <w:proofErr w:type="gramEnd"/>
      <w:r w:rsidRPr="003F7130">
        <w:rPr>
          <w:rFonts w:ascii="Calibri" w:eastAsia="Times New Roman" w:hAnsi="Calibri" w:cs="Calibri"/>
          <w:color w:val="000000"/>
          <w:bdr w:val="none" w:sz="0" w:space="0" w:color="auto" w:frame="1"/>
        </w:rPr>
        <w:t xml:space="preserve"> video submissions, presenting your research work and/or advances in clinical services. We encourage you to spread your creative wings! Featuring in the videos and use of PowerPoint slides are optional, with all key directorial decisions up to you. Once you are ready to submit, please email </w:t>
      </w:r>
      <w:hyperlink r:id="rId7" w:tgtFrame="_blank" w:history="1">
        <w:r w:rsidRPr="003F7130">
          <w:rPr>
            <w:rFonts w:ascii="Calibri" w:eastAsia="Times New Roman" w:hAnsi="Calibri" w:cs="Calibri"/>
            <w:color w:val="0000FF"/>
            <w:u w:val="single"/>
            <w:bdr w:val="none" w:sz="0" w:space="0" w:color="auto" w:frame="1"/>
          </w:rPr>
          <w:t>b.drozdowska.1@research.gla.ac.uk</w:t>
        </w:r>
      </w:hyperlink>
      <w:r w:rsidRPr="003F7130">
        <w:rPr>
          <w:rFonts w:ascii="Calibri" w:eastAsia="Times New Roman" w:hAnsi="Calibri" w:cs="Calibri"/>
          <w:color w:val="000000"/>
          <w:bdr w:val="none" w:sz="0" w:space="0" w:color="auto" w:frame="1"/>
        </w:rPr>
        <w:t>. The deadline is </w:t>
      </w:r>
      <w:r w:rsidRPr="003F7130">
        <w:rPr>
          <w:rFonts w:ascii="Calibri" w:eastAsia="Times New Roman" w:hAnsi="Calibri" w:cs="Calibri"/>
          <w:b/>
          <w:bCs/>
          <w:color w:val="C00000"/>
          <w:bdr w:val="none" w:sz="0" w:space="0" w:color="auto" w:frame="1"/>
        </w:rPr>
        <w:t>28th August</w:t>
      </w:r>
      <w:r w:rsidRPr="003F7130">
        <w:rPr>
          <w:rFonts w:ascii="Calibri" w:eastAsia="Times New Roman" w:hAnsi="Calibri" w:cs="Calibri"/>
          <w:color w:val="000000"/>
          <w:bdr w:val="none" w:sz="0" w:space="0" w:color="auto" w:frame="1"/>
        </w:rPr>
        <w:t> 2020. The videos will be uploaded to a virtual drive for all members to view. The 3 highest rated videos will be presented during the Virtual Meeting, and the winner will receive a £50 gift voucher. We are really looking forward to seeing your videos!</w:t>
      </w:r>
    </w:p>
    <w:p w14:paraId="340BE8F6"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Finally, although the 2020 Meeting is in many ways unusual, it will still feature awarding the Rising Star title to an early career researcher or clinician. Please submit your nominations to </w:t>
      </w:r>
      <w:hyperlink r:id="rId8" w:tgtFrame="_blank" w:history="1">
        <w:r w:rsidRPr="003F7130">
          <w:rPr>
            <w:rFonts w:ascii="Calibri" w:eastAsia="Times New Roman" w:hAnsi="Calibri" w:cs="Calibri"/>
            <w:color w:val="0000FF"/>
            <w:u w:val="single"/>
            <w:bdr w:val="none" w:sz="0" w:space="0" w:color="auto" w:frame="1"/>
          </w:rPr>
          <w:t>b.drozdowska.1@research.gla.ac.uk</w:t>
        </w:r>
      </w:hyperlink>
      <w:r w:rsidRPr="003F7130">
        <w:rPr>
          <w:rFonts w:ascii="Calibri" w:eastAsia="Times New Roman" w:hAnsi="Calibri" w:cs="Calibri"/>
          <w:color w:val="000000"/>
          <w:bdr w:val="none" w:sz="0" w:space="0" w:color="auto" w:frame="1"/>
        </w:rPr>
        <w:t> by </w:t>
      </w:r>
      <w:r w:rsidRPr="003F7130">
        <w:rPr>
          <w:rFonts w:ascii="Calibri" w:eastAsia="Times New Roman" w:hAnsi="Calibri" w:cs="Calibri"/>
          <w:b/>
          <w:bCs/>
          <w:color w:val="C00000"/>
          <w:bdr w:val="none" w:sz="0" w:space="0" w:color="auto" w:frame="1"/>
          <w:shd w:val="clear" w:color="auto" w:fill="FFFFFF"/>
        </w:rPr>
        <w:t>31st July</w:t>
      </w:r>
      <w:r w:rsidRPr="003F7130">
        <w:rPr>
          <w:rFonts w:ascii="Calibri" w:eastAsia="Times New Roman" w:hAnsi="Calibri" w:cs="Calibri"/>
          <w:color w:val="C00000"/>
          <w:bdr w:val="none" w:sz="0" w:space="0" w:color="auto" w:frame="1"/>
          <w:shd w:val="clear" w:color="auto" w:fill="FFFFFF"/>
        </w:rPr>
        <w:t> </w:t>
      </w:r>
      <w:r w:rsidRPr="003F7130">
        <w:rPr>
          <w:rFonts w:ascii="Calibri" w:eastAsia="Times New Roman" w:hAnsi="Calibri" w:cs="Calibri"/>
          <w:color w:val="000000"/>
          <w:bdr w:val="none" w:sz="0" w:space="0" w:color="auto" w:frame="1"/>
          <w:shd w:val="clear" w:color="auto" w:fill="FFFFFF"/>
        </w:rPr>
        <w:t>2020</w:t>
      </w:r>
      <w:r w:rsidRPr="003F7130">
        <w:rPr>
          <w:rFonts w:ascii="Calibri" w:eastAsia="Times New Roman" w:hAnsi="Calibri" w:cs="Calibri"/>
          <w:color w:val="000000"/>
          <w:bdr w:val="none" w:sz="0" w:space="0" w:color="auto" w:frame="1"/>
        </w:rPr>
        <w:t>, including a brief account (max 150 words) of why you think your candidate should receive the award.</w:t>
      </w:r>
    </w:p>
    <w:p w14:paraId="47F50068"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br/>
      </w:r>
    </w:p>
    <w:p w14:paraId="1D1D63DC"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w:t>
      </w:r>
    </w:p>
    <w:p w14:paraId="0B8CACBE" w14:textId="77777777" w:rsidR="003F7130" w:rsidRPr="003F7130" w:rsidRDefault="003F7130" w:rsidP="003F7130">
      <w:pPr>
        <w:shd w:val="clear" w:color="auto" w:fill="FFFFFF"/>
        <w:spacing w:after="0" w:line="235" w:lineRule="atLeast"/>
        <w:textAlignment w:val="baseline"/>
        <w:rPr>
          <w:rFonts w:ascii="Calibri" w:eastAsia="Times New Roman" w:hAnsi="Calibri" w:cs="Calibri"/>
          <w:color w:val="000000"/>
        </w:rPr>
      </w:pPr>
      <w:r w:rsidRPr="003F7130">
        <w:rPr>
          <w:rFonts w:ascii="Calibri" w:eastAsia="Times New Roman" w:hAnsi="Calibri" w:cs="Calibri"/>
          <w:color w:val="000000"/>
          <w:bdr w:val="none" w:sz="0" w:space="0" w:color="auto" w:frame="1"/>
        </w:rPr>
        <w:t>We continue our search for the next OPSYRIS Chair! Please submit (self)nominations to </w:t>
      </w:r>
      <w:hyperlink r:id="rId9" w:tgtFrame="_blank" w:history="1">
        <w:r w:rsidRPr="003F7130">
          <w:rPr>
            <w:rFonts w:ascii="Calibri" w:eastAsia="Times New Roman" w:hAnsi="Calibri" w:cs="Calibri"/>
            <w:color w:val="0000FF"/>
            <w:u w:val="single"/>
            <w:bdr w:val="none" w:sz="0" w:space="0" w:color="auto" w:frame="1"/>
            <w:shd w:val="clear" w:color="auto" w:fill="FFFFFF"/>
          </w:rPr>
          <w:t>b.drozdowska.1@research.gla.ac.uk</w:t>
        </w:r>
      </w:hyperlink>
      <w:r w:rsidRPr="003F7130">
        <w:rPr>
          <w:rFonts w:ascii="Calibri" w:eastAsia="Times New Roman" w:hAnsi="Calibri" w:cs="Calibri"/>
          <w:color w:val="000000"/>
          <w:bdr w:val="none" w:sz="0" w:space="0" w:color="auto" w:frame="1"/>
          <w:shd w:val="clear" w:color="auto" w:fill="FFFFFF"/>
        </w:rPr>
        <w:t xml:space="preserve">, satu.baylan@glasgow.ac.uk or terry.quinn@glasgow.ac.uk. </w:t>
      </w:r>
      <w:r w:rsidRPr="003F7130">
        <w:rPr>
          <w:rFonts w:ascii="Calibri" w:eastAsia="Times New Roman" w:hAnsi="Calibri" w:cs="Calibri"/>
          <w:color w:val="000000"/>
          <w:bdr w:val="none" w:sz="0" w:space="0" w:color="auto" w:frame="1"/>
          <w:shd w:val="clear" w:color="auto" w:fill="FFFFFF"/>
        </w:rPr>
        <w:lastRenderedPageBreak/>
        <w:t>Please also contact the current Chair, Dr Terry Quinn, for any additional information regarding the role. </w:t>
      </w:r>
    </w:p>
    <w:p w14:paraId="2ECBA2E2"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sz w:val="24"/>
          <w:szCs w:val="24"/>
        </w:rPr>
      </w:pPr>
      <w:r w:rsidRPr="003F7130">
        <w:rPr>
          <w:rFonts w:ascii="Calibri" w:eastAsia="Times New Roman" w:hAnsi="Calibri" w:cs="Calibri"/>
          <w:color w:val="201F1E"/>
          <w:bdr w:val="none" w:sz="0" w:space="0" w:color="auto" w:frame="1"/>
        </w:rPr>
        <w:t>***</w:t>
      </w:r>
    </w:p>
    <w:p w14:paraId="553471DF"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sz w:val="24"/>
          <w:szCs w:val="24"/>
        </w:rPr>
      </w:pPr>
    </w:p>
    <w:p w14:paraId="58015393"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rPr>
      </w:pPr>
      <w:r w:rsidRPr="003F7130">
        <w:rPr>
          <w:rFonts w:ascii="Calibri" w:eastAsia="Times New Roman" w:hAnsi="Calibri" w:cs="Calibri"/>
          <w:color w:val="201F1E"/>
          <w:bdr w:val="none" w:sz="0" w:space="0" w:color="auto" w:frame="1"/>
        </w:rPr>
        <w:t>Prof Niall Broomfield and the team from University of East Anglia are looking at depression screening in people living with aphasia. If you work in stroke and haven't done so yet, you can help by completing the short questionnaire below:</w:t>
      </w:r>
    </w:p>
    <w:p w14:paraId="45F006E5"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rPr>
      </w:pPr>
      <w:r w:rsidRPr="003F7130">
        <w:rPr>
          <w:rFonts w:ascii="Calibri" w:eastAsia="Times New Roman" w:hAnsi="Calibri" w:cs="Calibri"/>
          <w:color w:val="201F1E"/>
          <w:bdr w:val="none" w:sz="0" w:space="0" w:color="auto" w:frame="1"/>
        </w:rPr>
        <w:br/>
      </w:r>
    </w:p>
    <w:p w14:paraId="24454686"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rPr>
      </w:pPr>
      <w:hyperlink r:id="rId10" w:tgtFrame="_blank" w:history="1">
        <w:r w:rsidRPr="003F7130">
          <w:rPr>
            <w:rFonts w:ascii="Calibri" w:eastAsia="Times New Roman" w:hAnsi="Calibri" w:cs="Calibri"/>
            <w:color w:val="0000FF"/>
            <w:u w:val="single"/>
            <w:bdr w:val="none" w:sz="0" w:space="0" w:color="auto" w:frame="1"/>
          </w:rPr>
          <w:t>https://uea.onlinesurveys.ac.uk/healthcare-professionals-screening-for-depression-and-suic</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435"/>
        <w:gridCol w:w="8565"/>
      </w:tblGrid>
      <w:tr w:rsidR="003F7130" w:rsidRPr="003F7130" w14:paraId="0FB6B386" w14:textId="77777777" w:rsidTr="003F7130">
        <w:trPr>
          <w:tblCellSpacing w:w="15" w:type="dxa"/>
        </w:trPr>
        <w:tc>
          <w:tcPr>
            <w:tcW w:w="0" w:type="auto"/>
            <w:hideMark/>
          </w:tcPr>
          <w:p w14:paraId="10AF5986" w14:textId="77777777" w:rsidR="003F7130" w:rsidRPr="003F7130" w:rsidRDefault="003F7130" w:rsidP="003F7130">
            <w:pPr>
              <w:spacing w:after="0" w:line="240" w:lineRule="auto"/>
              <w:textAlignment w:val="baseline"/>
              <w:rPr>
                <w:rFonts w:ascii="Times New Roman" w:eastAsia="Times New Roman" w:hAnsi="Times New Roman" w:cs="Times New Roman"/>
                <w:sz w:val="24"/>
                <w:szCs w:val="24"/>
              </w:rPr>
            </w:pPr>
            <w:r w:rsidRPr="003F7130">
              <w:rPr>
                <w:rFonts w:ascii="Times New Roman" w:eastAsia="Times New Roman" w:hAnsi="Times New Roman" w:cs="Times New Roman"/>
                <w:noProof/>
                <w:color w:val="0000FF"/>
                <w:sz w:val="24"/>
                <w:szCs w:val="24"/>
                <w:bdr w:val="none" w:sz="0" w:space="0" w:color="auto" w:frame="1"/>
              </w:rPr>
              <w:drawing>
                <wp:inline distT="0" distB="0" distL="0" distR="0" wp14:anchorId="7FED48C4" wp14:editId="4D0D8921">
                  <wp:extent cx="1524000" cy="1524000"/>
                  <wp:effectExtent l="0" t="0" r="0" b="0"/>
                  <wp:docPr id="5" name="Pictur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73713">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8520" w:type="dxa"/>
            <w:hideMark/>
          </w:tcPr>
          <w:p w14:paraId="320A312A" w14:textId="77777777" w:rsidR="003F7130" w:rsidRPr="003F7130" w:rsidRDefault="003F7130" w:rsidP="003F7130">
            <w:pPr>
              <w:spacing w:line="240" w:lineRule="auto"/>
              <w:textAlignment w:val="baseline"/>
              <w:rPr>
                <w:rFonts w:ascii="Segoe UI Light" w:eastAsia="Times New Roman" w:hAnsi="Segoe UI Light" w:cs="Segoe UI Light"/>
                <w:sz w:val="32"/>
                <w:szCs w:val="32"/>
              </w:rPr>
            </w:pPr>
            <w:hyperlink r:id="rId12" w:tgtFrame="_blank" w:history="1">
              <w:r w:rsidRPr="003F7130">
                <w:rPr>
                  <w:rFonts w:ascii="Segoe UI Light" w:eastAsia="Times New Roman" w:hAnsi="Segoe UI Light" w:cs="Segoe UI Light"/>
                  <w:color w:val="0000FF"/>
                  <w:sz w:val="32"/>
                  <w:szCs w:val="32"/>
                  <w:bdr w:val="none" w:sz="0" w:space="0" w:color="auto" w:frame="1"/>
                </w:rPr>
                <w:t>Healthcare Professionals Screening for Depression and Suicidality in People with Post- Stroke Aphasia</w:t>
              </w:r>
            </w:hyperlink>
          </w:p>
          <w:p w14:paraId="4C0CD6AC" w14:textId="77777777" w:rsidR="003F7130" w:rsidRPr="003F7130" w:rsidRDefault="003F7130" w:rsidP="003F7130">
            <w:pPr>
              <w:spacing w:line="240" w:lineRule="auto"/>
              <w:textAlignment w:val="baseline"/>
              <w:rPr>
                <w:rFonts w:ascii="Segoe UI" w:eastAsia="Times New Roman" w:hAnsi="Segoe UI" w:cs="Segoe UI"/>
                <w:color w:val="666666"/>
                <w:sz w:val="21"/>
                <w:szCs w:val="21"/>
              </w:rPr>
            </w:pPr>
            <w:r w:rsidRPr="003F7130">
              <w:rPr>
                <w:rFonts w:ascii="Segoe UI" w:eastAsia="Times New Roman" w:hAnsi="Segoe UI" w:cs="Segoe UI"/>
                <w:color w:val="666666"/>
                <w:sz w:val="21"/>
                <w:szCs w:val="21"/>
              </w:rPr>
              <w:t>Online survey BOS</w:t>
            </w:r>
          </w:p>
          <w:p w14:paraId="23946A17" w14:textId="77777777" w:rsidR="003F7130" w:rsidRPr="003F7130" w:rsidRDefault="003F7130" w:rsidP="003F7130">
            <w:pPr>
              <w:spacing w:after="0" w:line="240" w:lineRule="auto"/>
              <w:textAlignment w:val="baseline"/>
              <w:rPr>
                <w:rFonts w:ascii="Segoe UI" w:eastAsia="Times New Roman" w:hAnsi="Segoe UI" w:cs="Segoe UI"/>
                <w:color w:val="A6A6A6"/>
                <w:sz w:val="21"/>
                <w:szCs w:val="21"/>
              </w:rPr>
            </w:pPr>
            <w:r w:rsidRPr="003F7130">
              <w:rPr>
                <w:rFonts w:ascii="Segoe UI" w:eastAsia="Times New Roman" w:hAnsi="Segoe UI" w:cs="Segoe UI"/>
                <w:color w:val="A6A6A6"/>
                <w:sz w:val="21"/>
                <w:szCs w:val="21"/>
              </w:rPr>
              <w:t>uea.onlinesurveys.ac.uk</w:t>
            </w:r>
          </w:p>
        </w:tc>
      </w:tr>
    </w:tbl>
    <w:p w14:paraId="6F11D3E0"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sz w:val="24"/>
          <w:szCs w:val="24"/>
        </w:rPr>
      </w:pPr>
      <w:r w:rsidRPr="003F7130">
        <w:rPr>
          <w:rFonts w:ascii="Calibri" w:eastAsia="Times New Roman" w:hAnsi="Calibri" w:cs="Calibri"/>
          <w:color w:val="201F1E"/>
          <w:sz w:val="24"/>
          <w:szCs w:val="24"/>
        </w:rPr>
        <w:t>***</w:t>
      </w:r>
    </w:p>
    <w:p w14:paraId="19FA1B0F" w14:textId="77777777" w:rsidR="003F7130" w:rsidRPr="003F7130" w:rsidRDefault="003F7130" w:rsidP="003F7130">
      <w:pPr>
        <w:shd w:val="clear" w:color="auto" w:fill="FFFFFF"/>
        <w:spacing w:after="0" w:line="240" w:lineRule="auto"/>
        <w:textAlignment w:val="baseline"/>
        <w:rPr>
          <w:rFonts w:ascii="Calibri" w:eastAsia="Times New Roman" w:hAnsi="Calibri" w:cs="Calibri"/>
          <w:color w:val="201F1E"/>
          <w:sz w:val="24"/>
          <w:szCs w:val="24"/>
        </w:rPr>
      </w:pPr>
    </w:p>
    <w:p w14:paraId="2AECCA78" w14:textId="77777777" w:rsidR="003F7130" w:rsidRPr="003F7130" w:rsidRDefault="003F7130" w:rsidP="003F7130">
      <w:pPr>
        <w:shd w:val="clear" w:color="auto" w:fill="FFFFFF"/>
        <w:spacing w:after="0" w:line="240" w:lineRule="auto"/>
        <w:ind w:firstLine="720"/>
        <w:textAlignment w:val="baseline"/>
        <w:rPr>
          <w:rFonts w:ascii="Calibri" w:eastAsia="Times New Roman" w:hAnsi="Calibri" w:cs="Calibri"/>
          <w:b/>
          <w:bCs/>
          <w:color w:val="201F1E"/>
        </w:rPr>
      </w:pPr>
      <w:r w:rsidRPr="003F7130">
        <w:rPr>
          <w:rFonts w:ascii="Calibri" w:eastAsia="Times New Roman" w:hAnsi="Calibri" w:cs="Calibri"/>
          <w:color w:val="201F1E"/>
          <w:sz w:val="24"/>
          <w:szCs w:val="24"/>
        </w:rPr>
        <w:t>The WFNR invites you take part in another webinar on </w:t>
      </w:r>
      <w:r w:rsidRPr="003F7130">
        <w:rPr>
          <w:rFonts w:ascii="Calibri" w:eastAsia="Times New Roman" w:hAnsi="Calibri" w:cs="Calibri"/>
          <w:b/>
          <w:bCs/>
          <w:color w:val="201F1E"/>
        </w:rPr>
        <w:t>Neurological Sequela of COVID-19 and Rehabilitation Strategies</w:t>
      </w:r>
      <w:r w:rsidRPr="003F7130">
        <w:rPr>
          <w:rFonts w:ascii="Calibri" w:eastAsia="Times New Roman" w:hAnsi="Calibri" w:cs="Calibri"/>
          <w:color w:val="201F1E"/>
          <w:bdr w:val="none" w:sz="0" w:space="0" w:color="auto" w:frame="1"/>
        </w:rPr>
        <w:t>, scheduled for</w:t>
      </w:r>
      <w:r w:rsidRPr="003F7130">
        <w:rPr>
          <w:rFonts w:ascii="Calibri" w:eastAsia="Times New Roman" w:hAnsi="Calibri" w:cs="Calibri"/>
          <w:b/>
          <w:bCs/>
          <w:color w:val="201F1E"/>
        </w:rPr>
        <w:t> </w:t>
      </w:r>
      <w:r w:rsidRPr="003F7130">
        <w:rPr>
          <w:rFonts w:ascii="Calibri" w:eastAsia="Times New Roman" w:hAnsi="Calibri" w:cs="Calibri"/>
          <w:b/>
          <w:bCs/>
          <w:color w:val="C82613"/>
          <w:bdr w:val="none" w:sz="0" w:space="0" w:color="auto" w:frame="1"/>
        </w:rPr>
        <w:t>17</w:t>
      </w:r>
      <w:r w:rsidRPr="003F7130">
        <w:rPr>
          <w:rFonts w:ascii="Calibri" w:eastAsia="Times New Roman" w:hAnsi="Calibri" w:cs="Calibri"/>
          <w:b/>
          <w:bCs/>
          <w:color w:val="C82613"/>
          <w:bdr w:val="none" w:sz="0" w:space="0" w:color="auto" w:frame="1"/>
          <w:vertAlign w:val="superscript"/>
        </w:rPr>
        <w:t>th </w:t>
      </w:r>
      <w:r w:rsidRPr="003F7130">
        <w:rPr>
          <w:rFonts w:ascii="Calibri" w:eastAsia="Times New Roman" w:hAnsi="Calibri" w:cs="Calibri"/>
          <w:b/>
          <w:bCs/>
          <w:color w:val="C82613"/>
          <w:bdr w:val="none" w:sz="0" w:space="0" w:color="auto" w:frame="1"/>
        </w:rPr>
        <w:t>July, 13.00-15.30 BST</w:t>
      </w:r>
      <w:r w:rsidRPr="003F7130">
        <w:rPr>
          <w:rFonts w:ascii="Calibri" w:eastAsia="Times New Roman" w:hAnsi="Calibri" w:cs="Calibri"/>
          <w:b/>
          <w:bCs/>
          <w:color w:val="000000"/>
          <w:bdr w:val="none" w:sz="0" w:space="0" w:color="auto" w:frame="1"/>
        </w:rPr>
        <w:t>​</w:t>
      </w:r>
      <w:r w:rsidRPr="003F7130">
        <w:rPr>
          <w:rFonts w:ascii="Calibri" w:eastAsia="Times New Roman" w:hAnsi="Calibri" w:cs="Calibri"/>
          <w:color w:val="000000"/>
          <w:bdr w:val="none" w:sz="0" w:space="0" w:color="auto" w:frame="1"/>
        </w:rPr>
        <w:t>. Please see below for further details.</w:t>
      </w:r>
    </w:p>
    <w:p w14:paraId="59202406" w14:textId="77777777" w:rsidR="003F7130" w:rsidRPr="003F7130" w:rsidRDefault="003F7130" w:rsidP="003F7130">
      <w:pPr>
        <w:shd w:val="clear" w:color="auto" w:fill="FFFFFF"/>
        <w:spacing w:after="0" w:line="240" w:lineRule="auto"/>
        <w:ind w:firstLine="720"/>
        <w:textAlignment w:val="baseline"/>
        <w:rPr>
          <w:rFonts w:ascii="Calibri" w:eastAsia="Times New Roman" w:hAnsi="Calibri" w:cs="Calibri"/>
          <w:color w:val="201F1E"/>
        </w:rPr>
      </w:pPr>
      <w:r w:rsidRPr="003F7130">
        <w:rPr>
          <w:rFonts w:ascii="Calibri" w:eastAsia="Times New Roman" w:hAnsi="Calibri" w:cs="Calibri"/>
          <w:b/>
          <w:bCs/>
          <w:color w:val="201F1E"/>
          <w:bdr w:val="none" w:sz="0" w:space="0" w:color="auto" w:frame="1"/>
        </w:rPr>
        <w:br/>
      </w:r>
    </w:p>
    <w:p w14:paraId="4112F07E" w14:textId="77777777" w:rsidR="003F7130" w:rsidRPr="003F7130" w:rsidRDefault="003F7130" w:rsidP="003F7130">
      <w:pPr>
        <w:shd w:val="clear" w:color="auto" w:fill="92A2B2"/>
        <w:spacing w:after="0" w:line="240" w:lineRule="auto"/>
        <w:ind w:left="150" w:right="150"/>
        <w:jc w:val="center"/>
        <w:textAlignment w:val="baseline"/>
        <w:rPr>
          <w:rFonts w:ascii="inherit" w:eastAsia="Times New Roman" w:hAnsi="inherit" w:cs="Calibri"/>
          <w:color w:val="201F1E"/>
          <w:sz w:val="23"/>
          <w:szCs w:val="23"/>
        </w:rPr>
      </w:pPr>
      <w:hyperlink r:id="rId13" w:tgtFrame="_blank" w:history="1">
        <w:r w:rsidRPr="003F7130">
          <w:rPr>
            <w:rFonts w:ascii="inherit" w:eastAsia="Times New Roman" w:hAnsi="inherit" w:cs="Calibri"/>
            <w:color w:val="0000FF"/>
            <w:sz w:val="18"/>
            <w:szCs w:val="18"/>
            <w:u w:val="single"/>
            <w:bdr w:val="none" w:sz="0" w:space="0" w:color="auto" w:frame="1"/>
          </w:rPr>
          <w:t>View it in your browser</w:t>
        </w:r>
      </w:hyperlink>
      <w:r w:rsidRPr="003F7130">
        <w:rPr>
          <w:rFonts w:ascii="inherit" w:eastAsia="Times New Roman" w:hAnsi="inherit" w:cs="Calibri"/>
          <w:color w:val="000000"/>
          <w:sz w:val="18"/>
          <w:szCs w:val="18"/>
          <w:bdr w:val="none" w:sz="0" w:space="0" w:color="auto" w:frame="1"/>
        </w:rPr>
        <w:t>.</w:t>
      </w:r>
    </w:p>
    <w:tbl>
      <w:tblPr>
        <w:tblW w:w="9030" w:type="dxa"/>
        <w:jc w:val="center"/>
        <w:tblCellSpacing w:w="15" w:type="dxa"/>
        <w:tblBorders>
          <w:top w:val="single" w:sz="8" w:space="0" w:color="029068"/>
          <w:left w:val="single" w:sz="8" w:space="0" w:color="029068"/>
          <w:bottom w:val="single" w:sz="8" w:space="0" w:color="029068"/>
          <w:right w:val="single" w:sz="8" w:space="0" w:color="029068"/>
        </w:tblBorders>
        <w:shd w:val="clear" w:color="auto" w:fill="FFFFFF"/>
        <w:tblCellMar>
          <w:top w:w="15" w:type="dxa"/>
          <w:left w:w="15" w:type="dxa"/>
          <w:bottom w:w="15" w:type="dxa"/>
          <w:right w:w="15" w:type="dxa"/>
        </w:tblCellMar>
        <w:tblLook w:val="04A0" w:firstRow="1" w:lastRow="0" w:firstColumn="1" w:lastColumn="0" w:noHBand="0" w:noVBand="1"/>
      </w:tblPr>
      <w:tblGrid>
        <w:gridCol w:w="125"/>
        <w:gridCol w:w="9990"/>
        <w:gridCol w:w="110"/>
        <w:gridCol w:w="66"/>
        <w:gridCol w:w="489"/>
      </w:tblGrid>
      <w:tr w:rsidR="003F7130" w:rsidRPr="003F7130" w14:paraId="329554C0" w14:textId="77777777" w:rsidTr="003F7130">
        <w:trPr>
          <w:tblCellSpacing w:w="15" w:type="dxa"/>
          <w:jc w:val="center"/>
        </w:trPr>
        <w:tc>
          <w:tcPr>
            <w:tcW w:w="0" w:type="auto"/>
            <w:gridSpan w:val="3"/>
            <w:tcBorders>
              <w:top w:val="nil"/>
              <w:left w:val="nil"/>
              <w:bottom w:val="nil"/>
              <w:right w:val="nil"/>
            </w:tcBorders>
            <w:shd w:val="clear" w:color="auto" w:fill="FFFFFF"/>
            <w:vAlign w:val="center"/>
            <w:hideMark/>
          </w:tcPr>
          <w:p w14:paraId="0EA0E459" w14:textId="77777777" w:rsidR="003F7130" w:rsidRPr="003F7130" w:rsidRDefault="003F7130" w:rsidP="003F7130">
            <w:pPr>
              <w:spacing w:after="0" w:line="240" w:lineRule="auto"/>
              <w:rPr>
                <w:rFonts w:ascii="Calibri" w:eastAsia="Times New Roman" w:hAnsi="Calibri" w:cs="Calibri"/>
              </w:rPr>
            </w:pPr>
            <w:r w:rsidRPr="003F7130">
              <w:rPr>
                <w:rFonts w:ascii="Calibri" w:eastAsia="Times New Roman" w:hAnsi="Calibri" w:cs="Calibri"/>
                <w:noProof/>
                <w:color w:val="0000FF"/>
                <w:bdr w:val="none" w:sz="0" w:space="0" w:color="auto" w:frame="1"/>
              </w:rPr>
              <mc:AlternateContent>
                <mc:Choice Requires="wps">
                  <w:drawing>
                    <wp:inline distT="0" distB="0" distL="0" distR="0" wp14:anchorId="1B528FA2" wp14:editId="495CE8C2">
                      <wp:extent cx="304800" cy="304800"/>
                      <wp:effectExtent l="0" t="0" r="0" b="0"/>
                      <wp:docPr id="4" name="Rectangle 4" descr="WFN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338BC" id="Rectangle 4" o:spid="_x0000_s1026" alt="WFN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JA0uD0AQAA0QMAAA4AAAAAAAAAAAAAAAAALgIAAGRycy9lMm9E&#10;b2MueG1sUEsBAi0AFAAGAAgAAAAhAEyg6SzYAAAAAwEAAA8AAAAAAAAAAAAAAAAATgQAAGRycy9k&#10;b3ducmV2LnhtbFBLBQYAAAAABAAEAPMAAABTBQAAAAA=&#10;" filled="f" stroked="f">
                      <o:lock v:ext="edit" aspectratio="t"/>
                      <w10:anchorlock/>
                    </v:rect>
                  </w:pict>
                </mc:Fallback>
              </mc:AlternateContent>
            </w:r>
          </w:p>
        </w:tc>
        <w:tc>
          <w:tcPr>
            <w:tcW w:w="0" w:type="auto"/>
            <w:gridSpan w:val="2"/>
            <w:tcBorders>
              <w:top w:val="nil"/>
              <w:left w:val="nil"/>
              <w:bottom w:val="nil"/>
              <w:right w:val="nil"/>
            </w:tcBorders>
            <w:shd w:val="clear" w:color="auto" w:fill="FFFFFF"/>
            <w:vAlign w:val="center"/>
            <w:hideMark/>
          </w:tcPr>
          <w:p w14:paraId="4D64E440" w14:textId="77777777" w:rsidR="003F7130" w:rsidRPr="003F7130" w:rsidRDefault="003F7130" w:rsidP="003F7130">
            <w:pPr>
              <w:spacing w:after="0" w:line="240" w:lineRule="auto"/>
              <w:jc w:val="right"/>
              <w:rPr>
                <w:rFonts w:ascii="Times New Roman" w:eastAsia="Times New Roman" w:hAnsi="Times New Roman" w:cs="Times New Roman"/>
                <w:sz w:val="24"/>
                <w:szCs w:val="24"/>
              </w:rPr>
            </w:pPr>
            <w:r w:rsidRPr="003F7130">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0C5A2914" wp14:editId="79E6AC7E">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2256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tc>
      </w:tr>
      <w:tr w:rsidR="003F7130" w:rsidRPr="003F7130" w14:paraId="47AF3A15" w14:textId="77777777" w:rsidTr="003F7130">
        <w:trPr>
          <w:tblCellSpacing w:w="15" w:type="dxa"/>
          <w:jc w:val="center"/>
        </w:trPr>
        <w:tc>
          <w:tcPr>
            <w:tcW w:w="0" w:type="auto"/>
            <w:gridSpan w:val="5"/>
            <w:tcBorders>
              <w:top w:val="nil"/>
              <w:left w:val="nil"/>
              <w:bottom w:val="nil"/>
              <w:right w:val="nil"/>
            </w:tcBorders>
            <w:shd w:val="clear" w:color="auto" w:fill="029068"/>
            <w:vAlign w:val="center"/>
            <w:hideMark/>
          </w:tcPr>
          <w:p w14:paraId="25E11A00" w14:textId="77777777" w:rsidR="003F7130" w:rsidRPr="003F7130" w:rsidRDefault="003F7130" w:rsidP="003F7130">
            <w:pPr>
              <w:spacing w:after="0" w:line="240" w:lineRule="auto"/>
              <w:ind w:left="150" w:right="150"/>
              <w:rPr>
                <w:rFonts w:ascii="Times New Roman" w:eastAsia="Times New Roman" w:hAnsi="Times New Roman" w:cs="Times New Roman"/>
                <w:sz w:val="24"/>
                <w:szCs w:val="24"/>
              </w:rPr>
            </w:pPr>
            <w:hyperlink r:id="rId14" w:tgtFrame="_blank" w:history="1">
              <w:r w:rsidRPr="003F7130">
                <w:rPr>
                  <w:rFonts w:ascii="inherit" w:eastAsia="Times New Roman" w:hAnsi="inherit" w:cs="Times New Roman"/>
                  <w:color w:val="FFFFFF"/>
                  <w:sz w:val="18"/>
                  <w:szCs w:val="18"/>
                  <w:u w:val="single"/>
                  <w:bdr w:val="none" w:sz="0" w:space="0" w:color="auto" w:frame="1"/>
                </w:rPr>
                <w:t>www.wfnr.co.uk</w:t>
              </w:r>
            </w:hyperlink>
          </w:p>
        </w:tc>
      </w:tr>
      <w:tr w:rsidR="003F7130" w:rsidRPr="003F7130" w14:paraId="3AADCB99" w14:textId="77777777" w:rsidTr="003F7130">
        <w:trPr>
          <w:tblCellSpacing w:w="15" w:type="dxa"/>
          <w:jc w:val="center"/>
        </w:trPr>
        <w:tc>
          <w:tcPr>
            <w:tcW w:w="0" w:type="auto"/>
            <w:gridSpan w:val="5"/>
            <w:tcBorders>
              <w:top w:val="nil"/>
              <w:left w:val="nil"/>
              <w:bottom w:val="nil"/>
              <w:right w:val="nil"/>
            </w:tcBorders>
            <w:shd w:val="clear" w:color="auto" w:fill="029068"/>
            <w:vAlign w:val="center"/>
            <w:hideMark/>
          </w:tcPr>
          <w:p w14:paraId="2854076E" w14:textId="77777777" w:rsidR="003F7130" w:rsidRPr="003F7130" w:rsidRDefault="003F7130" w:rsidP="003F7130">
            <w:pPr>
              <w:spacing w:after="0" w:line="240" w:lineRule="auto"/>
              <w:rPr>
                <w:rFonts w:ascii="Calibri" w:eastAsia="Times New Roman" w:hAnsi="Calibri" w:cs="Calibri"/>
              </w:rPr>
            </w:pPr>
            <w:r w:rsidRPr="003F7130">
              <w:rPr>
                <w:rFonts w:ascii="Calibri" w:eastAsia="Times New Roman" w:hAnsi="Calibri" w:cs="Calibri"/>
                <w:noProof/>
                <w:color w:val="000000"/>
                <w:bdr w:val="none" w:sz="0" w:space="0" w:color="auto" w:frame="1"/>
              </w:rPr>
              <mc:AlternateContent>
                <mc:Choice Requires="wps">
                  <w:drawing>
                    <wp:inline distT="0" distB="0" distL="0" distR="0" wp14:anchorId="217461E0" wp14:editId="08DB8AD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34AA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tc>
      </w:tr>
      <w:tr w:rsidR="003F7130" w:rsidRPr="003F7130" w14:paraId="5612C63B" w14:textId="77777777" w:rsidTr="003F7130">
        <w:trPr>
          <w:tblCellSpacing w:w="15" w:type="dxa"/>
          <w:jc w:val="center"/>
        </w:trPr>
        <w:tc>
          <w:tcPr>
            <w:tcW w:w="300" w:type="dxa"/>
            <w:tcBorders>
              <w:top w:val="nil"/>
              <w:left w:val="nil"/>
              <w:bottom w:val="nil"/>
              <w:right w:val="nil"/>
            </w:tcBorders>
            <w:shd w:val="clear" w:color="auto" w:fill="FFFFFF"/>
            <w:vAlign w:val="center"/>
            <w:hideMark/>
          </w:tcPr>
          <w:p w14:paraId="38686EBF" w14:textId="77777777" w:rsidR="003F7130" w:rsidRPr="003F7130" w:rsidRDefault="003F7130" w:rsidP="003F7130">
            <w:pPr>
              <w:spacing w:after="0" w:line="240" w:lineRule="auto"/>
              <w:rPr>
                <w:rFonts w:ascii="Calibri" w:eastAsia="Times New Roman" w:hAnsi="Calibri" w:cs="Calibri"/>
              </w:rPr>
            </w:pPr>
            <w:r w:rsidRPr="003F7130">
              <w:rPr>
                <w:rFonts w:ascii="Calibri" w:eastAsia="Times New Roman" w:hAnsi="Calibri" w:cs="Calibri"/>
                <w:color w:val="000000"/>
                <w:bdr w:val="none" w:sz="0" w:space="0" w:color="auto" w:frame="1"/>
              </w:rPr>
              <w:t> </w:t>
            </w:r>
          </w:p>
        </w:tc>
        <w:tc>
          <w:tcPr>
            <w:tcW w:w="0" w:type="auto"/>
            <w:tcBorders>
              <w:top w:val="nil"/>
              <w:left w:val="nil"/>
              <w:bottom w:val="nil"/>
              <w:right w:val="nil"/>
            </w:tcBorders>
            <w:shd w:val="clear" w:color="auto" w:fill="FFFFFF"/>
            <w:vAlign w:val="center"/>
            <w:hideMark/>
          </w:tcPr>
          <w:p w14:paraId="196D57C7" w14:textId="77777777" w:rsidR="003F7130" w:rsidRPr="003F7130" w:rsidRDefault="003F7130" w:rsidP="003F7130">
            <w:pPr>
              <w:spacing w:after="0" w:line="240" w:lineRule="auto"/>
              <w:jc w:val="center"/>
              <w:textAlignment w:val="baseline"/>
              <w:rPr>
                <w:rFonts w:ascii="Times New Roman" w:eastAsia="Times New Roman" w:hAnsi="Times New Roman" w:cs="Times New Roman"/>
                <w:sz w:val="24"/>
                <w:szCs w:val="24"/>
              </w:rPr>
            </w:pPr>
            <w:r w:rsidRPr="003F7130">
              <w:rPr>
                <w:rFonts w:ascii="Times New Roman" w:eastAsia="Times New Roman" w:hAnsi="Times New Roman" w:cs="Times New Roman"/>
                <w:color w:val="000000"/>
                <w:sz w:val="24"/>
                <w:szCs w:val="24"/>
                <w:bdr w:val="none" w:sz="0" w:space="0" w:color="auto" w:frame="1"/>
              </w:rPr>
              <w:t> </w:t>
            </w:r>
            <w:r w:rsidRPr="003F7130">
              <w:rPr>
                <w:rFonts w:ascii="Arial" w:eastAsia="Times New Roman" w:hAnsi="Arial" w:cs="Arial"/>
                <w:b/>
                <w:bCs/>
                <w:color w:val="000000"/>
                <w:sz w:val="27"/>
                <w:szCs w:val="27"/>
                <w:bdr w:val="none" w:sz="0" w:space="0" w:color="auto" w:frame="1"/>
              </w:rPr>
              <w:t>WORLD FEDERATION FOR</w:t>
            </w:r>
            <w:r w:rsidRPr="003F7130">
              <w:rPr>
                <w:rFonts w:ascii="inherit" w:eastAsia="Times New Roman" w:hAnsi="inherit" w:cs="Times New Roman"/>
                <w:b/>
                <w:bCs/>
                <w:color w:val="000000"/>
                <w:sz w:val="27"/>
                <w:szCs w:val="27"/>
                <w:bdr w:val="none" w:sz="0" w:space="0" w:color="auto" w:frame="1"/>
              </w:rPr>
              <w:br/>
            </w:r>
            <w:r w:rsidRPr="003F7130">
              <w:rPr>
                <w:rFonts w:ascii="Arial" w:eastAsia="Times New Roman" w:hAnsi="Arial" w:cs="Arial"/>
                <w:b/>
                <w:bCs/>
                <w:color w:val="000000"/>
                <w:sz w:val="27"/>
                <w:szCs w:val="27"/>
                <w:bdr w:val="none" w:sz="0" w:space="0" w:color="auto" w:frame="1"/>
              </w:rPr>
              <w:t>NEUROREHABILITATION</w:t>
            </w:r>
            <w:r w:rsidRPr="003F7130">
              <w:rPr>
                <w:rFonts w:ascii="Arial" w:eastAsia="Times New Roman" w:hAnsi="Arial" w:cs="Arial"/>
                <w:b/>
                <w:bCs/>
                <w:color w:val="000000"/>
                <w:sz w:val="33"/>
                <w:szCs w:val="33"/>
                <w:bdr w:val="none" w:sz="0" w:space="0" w:color="auto" w:frame="1"/>
              </w:rPr>
              <w:t> </w:t>
            </w:r>
          </w:p>
          <w:p w14:paraId="12CD1E39" w14:textId="77777777" w:rsidR="003F7130" w:rsidRPr="003F7130" w:rsidRDefault="003F7130" w:rsidP="003F7130">
            <w:pPr>
              <w:spacing w:beforeAutospacing="1" w:after="0" w:afterAutospacing="1" w:line="240" w:lineRule="atLeast"/>
              <w:jc w:val="center"/>
              <w:textAlignment w:val="baseline"/>
              <w:outlineLvl w:val="0"/>
              <w:rPr>
                <w:rFonts w:ascii="Arial" w:eastAsia="Times New Roman" w:hAnsi="Arial" w:cs="Arial"/>
                <w:b/>
                <w:bCs/>
                <w:color w:val="029068"/>
                <w:kern w:val="36"/>
                <w:sz w:val="21"/>
                <w:szCs w:val="21"/>
              </w:rPr>
            </w:pPr>
            <w:r w:rsidRPr="003F7130">
              <w:rPr>
                <w:rFonts w:ascii="inherit" w:eastAsia="Times New Roman" w:hAnsi="inherit" w:cs="Arial"/>
                <w:b/>
                <w:bCs/>
                <w:color w:val="029068"/>
                <w:kern w:val="36"/>
                <w:sz w:val="36"/>
                <w:szCs w:val="36"/>
                <w:bdr w:val="none" w:sz="0" w:space="0" w:color="auto" w:frame="1"/>
              </w:rPr>
              <w:t>WEBINAR</w:t>
            </w:r>
            <w:r w:rsidRPr="003F7130">
              <w:rPr>
                <w:rFonts w:ascii="Arial" w:eastAsia="Times New Roman" w:hAnsi="Arial" w:cs="Arial"/>
                <w:b/>
                <w:bCs/>
                <w:color w:val="029068"/>
                <w:kern w:val="36"/>
                <w:sz w:val="21"/>
                <w:szCs w:val="21"/>
              </w:rPr>
              <w:br/>
            </w:r>
            <w:r w:rsidRPr="003F7130">
              <w:rPr>
                <w:rFonts w:ascii="Arial" w:eastAsia="Times New Roman" w:hAnsi="Arial" w:cs="Arial"/>
                <w:b/>
                <w:bCs/>
                <w:color w:val="029068"/>
                <w:kern w:val="36"/>
                <w:sz w:val="21"/>
                <w:szCs w:val="21"/>
              </w:rPr>
              <w:br/>
            </w:r>
            <w:r w:rsidRPr="003F7130">
              <w:rPr>
                <w:rFonts w:ascii="inherit" w:eastAsia="Times New Roman" w:hAnsi="inherit" w:cs="Arial"/>
                <w:b/>
                <w:bCs/>
                <w:color w:val="000000"/>
                <w:kern w:val="36"/>
                <w:sz w:val="27"/>
                <w:szCs w:val="27"/>
                <w:bdr w:val="none" w:sz="0" w:space="0" w:color="auto" w:frame="1"/>
              </w:rPr>
              <w:t>NEUROLOGICAL SEQUELA OF COVID-19 AND REHABILITATION STRATEGIES</w:t>
            </w:r>
            <w:r w:rsidRPr="003F7130">
              <w:rPr>
                <w:rFonts w:ascii="Arial" w:eastAsia="Times New Roman" w:hAnsi="Arial" w:cs="Arial"/>
                <w:b/>
                <w:bCs/>
                <w:color w:val="029068"/>
                <w:kern w:val="36"/>
                <w:sz w:val="21"/>
                <w:szCs w:val="21"/>
              </w:rPr>
              <w:br/>
            </w:r>
            <w:r w:rsidRPr="003F7130">
              <w:rPr>
                <w:rFonts w:ascii="Arial" w:eastAsia="Times New Roman" w:hAnsi="Arial" w:cs="Arial"/>
                <w:b/>
                <w:bCs/>
                <w:color w:val="029068"/>
                <w:kern w:val="36"/>
                <w:sz w:val="21"/>
                <w:szCs w:val="21"/>
              </w:rPr>
              <w:br/>
            </w:r>
            <w:r w:rsidRPr="003F7130">
              <w:rPr>
                <w:rFonts w:ascii="inherit" w:eastAsia="Times New Roman" w:hAnsi="inherit" w:cs="Arial"/>
                <w:b/>
                <w:bCs/>
                <w:color w:val="029068"/>
                <w:kern w:val="36"/>
                <w:sz w:val="27"/>
                <w:szCs w:val="27"/>
                <w:bdr w:val="none" w:sz="0" w:space="0" w:color="auto" w:frame="1"/>
              </w:rPr>
              <w:t>Friday, 17 July 2020</w:t>
            </w:r>
            <w:r w:rsidRPr="003F7130">
              <w:rPr>
                <w:rFonts w:ascii="Arial" w:eastAsia="Times New Roman" w:hAnsi="Arial" w:cs="Arial"/>
                <w:b/>
                <w:bCs/>
                <w:color w:val="029068"/>
                <w:kern w:val="36"/>
                <w:sz w:val="21"/>
                <w:szCs w:val="21"/>
              </w:rPr>
              <w:br/>
            </w:r>
            <w:r w:rsidRPr="003F7130">
              <w:rPr>
                <w:rFonts w:ascii="Arial" w:eastAsia="Times New Roman" w:hAnsi="Arial" w:cs="Arial"/>
                <w:b/>
                <w:bCs/>
                <w:color w:val="000000"/>
                <w:kern w:val="36"/>
                <w:sz w:val="21"/>
                <w:szCs w:val="21"/>
                <w:bdr w:val="none" w:sz="0" w:space="0" w:color="auto" w:frame="1"/>
              </w:rPr>
              <w:t>0800-1030 EST/New York   1300-1530 BST/London   2000-2230 Beijing</w:t>
            </w:r>
          </w:p>
          <w:p w14:paraId="620D3BA2" w14:textId="77777777" w:rsidR="003F7130" w:rsidRPr="003F7130" w:rsidRDefault="003F7130" w:rsidP="003F7130">
            <w:pPr>
              <w:spacing w:after="0" w:line="240" w:lineRule="auto"/>
              <w:jc w:val="center"/>
              <w:textAlignment w:val="baseline"/>
              <w:rPr>
                <w:rFonts w:ascii="Calibri" w:eastAsia="Times New Roman" w:hAnsi="Calibri" w:cs="Calibri"/>
              </w:rPr>
            </w:pPr>
            <w:r w:rsidRPr="003F7130">
              <w:rPr>
                <w:rFonts w:ascii="Calibri" w:eastAsia="Times New Roman" w:hAnsi="Calibri" w:cs="Calibri"/>
                <w:b/>
                <w:bCs/>
                <w:color w:val="000000"/>
                <w:bdr w:val="none" w:sz="0" w:space="0" w:color="auto" w:frame="1"/>
              </w:rPr>
              <w:t>FREE EVENT</w:t>
            </w:r>
          </w:p>
          <w:p w14:paraId="30B5A845" w14:textId="77777777" w:rsidR="003F7130" w:rsidRPr="003F7130" w:rsidRDefault="003F7130" w:rsidP="003F7130">
            <w:pPr>
              <w:spacing w:after="0" w:line="240" w:lineRule="auto"/>
              <w:textAlignment w:val="baseline"/>
              <w:rPr>
                <w:rFonts w:ascii="Times New Roman" w:eastAsia="Times New Roman" w:hAnsi="Times New Roman" w:cs="Times New Roman"/>
                <w:sz w:val="24"/>
                <w:szCs w:val="24"/>
              </w:rPr>
            </w:pPr>
            <w:r w:rsidRPr="003F7130">
              <w:rPr>
                <w:rFonts w:ascii="Arial" w:eastAsia="Times New Roman" w:hAnsi="Arial" w:cs="Arial"/>
                <w:b/>
                <w:bCs/>
                <w:color w:val="000000"/>
                <w:sz w:val="24"/>
                <w:szCs w:val="24"/>
                <w:bdr w:val="none" w:sz="0" w:space="0" w:color="auto" w:frame="1"/>
              </w:rPr>
              <w:t>CHAIRS</w:t>
            </w:r>
            <w:r w:rsidRPr="003F7130">
              <w:rPr>
                <w:rFonts w:ascii="Times New Roman" w:eastAsia="Times New Roman" w:hAnsi="Times New Roman" w:cs="Times New Roman"/>
                <w:color w:val="000000"/>
                <w:sz w:val="24"/>
                <w:szCs w:val="24"/>
                <w:bdr w:val="none" w:sz="0" w:space="0" w:color="auto" w:frame="1"/>
              </w:rPr>
              <w:t xml:space="preserve">:  David Good MD and Volker </w:t>
            </w:r>
            <w:proofErr w:type="spellStart"/>
            <w:r w:rsidRPr="003F7130">
              <w:rPr>
                <w:rFonts w:ascii="Times New Roman" w:eastAsia="Times New Roman" w:hAnsi="Times New Roman" w:cs="Times New Roman"/>
                <w:color w:val="000000"/>
                <w:sz w:val="24"/>
                <w:szCs w:val="24"/>
                <w:bdr w:val="none" w:sz="0" w:space="0" w:color="auto" w:frame="1"/>
              </w:rPr>
              <w:t>Hoemberg</w:t>
            </w:r>
            <w:proofErr w:type="spellEnd"/>
            <w:r w:rsidRPr="003F7130">
              <w:rPr>
                <w:rFonts w:ascii="Times New Roman" w:eastAsia="Times New Roman" w:hAnsi="Times New Roman" w:cs="Times New Roman"/>
                <w:color w:val="000000"/>
                <w:sz w:val="24"/>
                <w:szCs w:val="24"/>
                <w:bdr w:val="none" w:sz="0" w:space="0" w:color="auto" w:frame="1"/>
              </w:rPr>
              <w:t xml:space="preserve"> MD PhD</w:t>
            </w:r>
            <w:r w:rsidRPr="003F7130">
              <w:rPr>
                <w:rFonts w:ascii="Times New Roman" w:eastAsia="Times New Roman" w:hAnsi="Times New Roman" w:cs="Times New Roman"/>
                <w:color w:val="000000"/>
                <w:sz w:val="24"/>
                <w:szCs w:val="24"/>
                <w:bdr w:val="none" w:sz="0" w:space="0" w:color="auto" w:frame="1"/>
              </w:rPr>
              <w:br/>
            </w:r>
            <w:r w:rsidRPr="003F7130">
              <w:rPr>
                <w:rFonts w:ascii="Times New Roman" w:eastAsia="Times New Roman" w:hAnsi="Times New Roman" w:cs="Times New Roman"/>
                <w:color w:val="000000"/>
                <w:sz w:val="24"/>
                <w:szCs w:val="24"/>
                <w:bdr w:val="none" w:sz="0" w:space="0" w:color="auto" w:frame="1"/>
              </w:rPr>
              <w:br/>
            </w:r>
            <w:r w:rsidRPr="003F7130">
              <w:rPr>
                <w:rFonts w:ascii="Arial" w:eastAsia="Times New Roman" w:hAnsi="Arial" w:cs="Arial"/>
                <w:b/>
                <w:bCs/>
                <w:color w:val="000000"/>
                <w:sz w:val="24"/>
                <w:szCs w:val="24"/>
                <w:bdr w:val="none" w:sz="0" w:space="0" w:color="auto" w:frame="1"/>
              </w:rPr>
              <w:t>Impact of SARS-COV-2 on Stroke and Stroke Care</w:t>
            </w:r>
            <w:r w:rsidRPr="003F7130">
              <w:rPr>
                <w:rFonts w:ascii="Times New Roman" w:eastAsia="Times New Roman" w:hAnsi="Times New Roman" w:cs="Times New Roman"/>
                <w:color w:val="000000"/>
                <w:sz w:val="24"/>
                <w:szCs w:val="24"/>
                <w:bdr w:val="none" w:sz="0" w:space="0" w:color="auto" w:frame="1"/>
              </w:rPr>
              <w:br/>
              <w:t xml:space="preserve">- Wayne Feng MD MS, Professor of Neurology, Duke University Medical </w:t>
            </w:r>
            <w:proofErr w:type="spellStart"/>
            <w:r w:rsidRPr="003F7130">
              <w:rPr>
                <w:rFonts w:ascii="Times New Roman" w:eastAsia="Times New Roman" w:hAnsi="Times New Roman" w:cs="Times New Roman"/>
                <w:color w:val="000000"/>
                <w:sz w:val="24"/>
                <w:szCs w:val="24"/>
                <w:bdr w:val="none" w:sz="0" w:space="0" w:color="auto" w:frame="1"/>
              </w:rPr>
              <w:t>Center</w:t>
            </w:r>
            <w:proofErr w:type="spellEnd"/>
            <w:r w:rsidRPr="003F7130">
              <w:rPr>
                <w:rFonts w:ascii="Times New Roman" w:eastAsia="Times New Roman" w:hAnsi="Times New Roman" w:cs="Times New Roman"/>
                <w:color w:val="000000"/>
                <w:sz w:val="24"/>
                <w:szCs w:val="24"/>
                <w:bdr w:val="none" w:sz="0" w:space="0" w:color="auto" w:frame="1"/>
              </w:rPr>
              <w:t>, USA</w:t>
            </w:r>
            <w:r w:rsidRPr="003F7130">
              <w:rPr>
                <w:rFonts w:ascii="Times New Roman" w:eastAsia="Times New Roman" w:hAnsi="Times New Roman" w:cs="Times New Roman"/>
                <w:color w:val="000000"/>
                <w:sz w:val="24"/>
                <w:szCs w:val="24"/>
                <w:bdr w:val="none" w:sz="0" w:space="0" w:color="auto" w:frame="1"/>
              </w:rPr>
              <w:br/>
            </w:r>
            <w:r w:rsidRPr="003F7130">
              <w:rPr>
                <w:rFonts w:ascii="Times New Roman" w:eastAsia="Times New Roman" w:hAnsi="Times New Roman" w:cs="Times New Roman"/>
                <w:color w:val="000000"/>
                <w:sz w:val="24"/>
                <w:szCs w:val="24"/>
                <w:bdr w:val="none" w:sz="0" w:space="0" w:color="auto" w:frame="1"/>
              </w:rPr>
              <w:br/>
            </w:r>
            <w:r w:rsidRPr="003F7130">
              <w:rPr>
                <w:rFonts w:ascii="Arial" w:eastAsia="Times New Roman" w:hAnsi="Arial" w:cs="Arial"/>
                <w:b/>
                <w:bCs/>
                <w:color w:val="000000"/>
                <w:sz w:val="24"/>
                <w:szCs w:val="24"/>
                <w:bdr w:val="none" w:sz="0" w:space="0" w:color="auto" w:frame="1"/>
              </w:rPr>
              <w:lastRenderedPageBreak/>
              <w:t xml:space="preserve">Security Aspects in Neuropsychological Rehabilitation During the COVID-19 </w:t>
            </w:r>
            <w:proofErr w:type="spellStart"/>
            <w:r w:rsidRPr="003F7130">
              <w:rPr>
                <w:rFonts w:ascii="Arial" w:eastAsia="Times New Roman" w:hAnsi="Arial" w:cs="Arial"/>
                <w:b/>
                <w:bCs/>
                <w:color w:val="000000"/>
                <w:sz w:val="24"/>
                <w:szCs w:val="24"/>
                <w:bdr w:val="none" w:sz="0" w:space="0" w:color="auto" w:frame="1"/>
              </w:rPr>
              <w:t>Pandemia</w:t>
            </w:r>
            <w:proofErr w:type="spellEnd"/>
            <w:r w:rsidRPr="003F7130">
              <w:rPr>
                <w:rFonts w:ascii="Times New Roman" w:eastAsia="Times New Roman" w:hAnsi="Times New Roman" w:cs="Times New Roman"/>
                <w:color w:val="000000"/>
                <w:sz w:val="24"/>
                <w:szCs w:val="24"/>
                <w:bdr w:val="none" w:sz="0" w:space="0" w:color="auto" w:frame="1"/>
              </w:rPr>
              <w:br/>
              <w:t xml:space="preserve">- Volker </w:t>
            </w:r>
            <w:proofErr w:type="spellStart"/>
            <w:r w:rsidRPr="003F7130">
              <w:rPr>
                <w:rFonts w:ascii="Times New Roman" w:eastAsia="Times New Roman" w:hAnsi="Times New Roman" w:cs="Times New Roman"/>
                <w:color w:val="000000"/>
                <w:sz w:val="24"/>
                <w:szCs w:val="24"/>
                <w:bdr w:val="none" w:sz="0" w:space="0" w:color="auto" w:frame="1"/>
              </w:rPr>
              <w:t>Hoemberg</w:t>
            </w:r>
            <w:proofErr w:type="spellEnd"/>
            <w:r w:rsidRPr="003F7130">
              <w:rPr>
                <w:rFonts w:ascii="Times New Roman" w:eastAsia="Times New Roman" w:hAnsi="Times New Roman" w:cs="Times New Roman"/>
                <w:color w:val="000000"/>
                <w:sz w:val="24"/>
                <w:szCs w:val="24"/>
                <w:bdr w:val="none" w:sz="0" w:space="0" w:color="auto" w:frame="1"/>
              </w:rPr>
              <w:t xml:space="preserve"> MD, Head of SRH Rehabilitation </w:t>
            </w:r>
            <w:proofErr w:type="spellStart"/>
            <w:r w:rsidRPr="003F7130">
              <w:rPr>
                <w:rFonts w:ascii="Times New Roman" w:eastAsia="Times New Roman" w:hAnsi="Times New Roman" w:cs="Times New Roman"/>
                <w:color w:val="000000"/>
                <w:sz w:val="24"/>
                <w:szCs w:val="24"/>
                <w:bdr w:val="none" w:sz="0" w:space="0" w:color="auto" w:frame="1"/>
              </w:rPr>
              <w:t>Center</w:t>
            </w:r>
            <w:proofErr w:type="spellEnd"/>
            <w:r w:rsidRPr="003F7130">
              <w:rPr>
                <w:rFonts w:ascii="Times New Roman" w:eastAsia="Times New Roman" w:hAnsi="Times New Roman" w:cs="Times New Roman"/>
                <w:color w:val="000000"/>
                <w:sz w:val="24"/>
                <w:szCs w:val="24"/>
                <w:bdr w:val="none" w:sz="0" w:space="0" w:color="auto" w:frame="1"/>
              </w:rPr>
              <w:t>, Germany</w:t>
            </w:r>
            <w:r w:rsidRPr="003F7130">
              <w:rPr>
                <w:rFonts w:ascii="Times New Roman" w:eastAsia="Times New Roman" w:hAnsi="Times New Roman" w:cs="Times New Roman"/>
                <w:color w:val="000000"/>
                <w:sz w:val="24"/>
                <w:szCs w:val="24"/>
                <w:bdr w:val="none" w:sz="0" w:space="0" w:color="auto" w:frame="1"/>
              </w:rPr>
              <w:br/>
            </w:r>
            <w:r w:rsidRPr="003F7130">
              <w:rPr>
                <w:rFonts w:ascii="Times New Roman" w:eastAsia="Times New Roman" w:hAnsi="Times New Roman" w:cs="Times New Roman"/>
                <w:color w:val="000000"/>
                <w:sz w:val="24"/>
                <w:szCs w:val="24"/>
                <w:bdr w:val="none" w:sz="0" w:space="0" w:color="auto" w:frame="1"/>
              </w:rPr>
              <w:br/>
            </w:r>
            <w:r w:rsidRPr="003F7130">
              <w:rPr>
                <w:rFonts w:ascii="Arial" w:eastAsia="Times New Roman" w:hAnsi="Arial" w:cs="Arial"/>
                <w:b/>
                <w:bCs/>
                <w:color w:val="000000"/>
                <w:sz w:val="24"/>
                <w:szCs w:val="24"/>
                <w:bdr w:val="none" w:sz="0" w:space="0" w:color="auto" w:frame="1"/>
              </w:rPr>
              <w:t>Neuropsychological Consequences of COVID-19</w:t>
            </w:r>
            <w:r w:rsidRPr="003F7130">
              <w:rPr>
                <w:rFonts w:ascii="Times New Roman" w:eastAsia="Times New Roman" w:hAnsi="Times New Roman" w:cs="Times New Roman"/>
                <w:color w:val="000000"/>
                <w:sz w:val="24"/>
                <w:szCs w:val="24"/>
                <w:bdr w:val="none" w:sz="0" w:space="0" w:color="auto" w:frame="1"/>
              </w:rPr>
              <w:br/>
              <w:t>- Barbara Wilson PhD, Consultant Clinical Neuropsychologist, Oliver Zangwill Centre, Ely and St George’s Hospital, London, UK</w:t>
            </w:r>
            <w:r w:rsidRPr="003F7130">
              <w:rPr>
                <w:rFonts w:ascii="Times New Roman" w:eastAsia="Times New Roman" w:hAnsi="Times New Roman" w:cs="Times New Roman"/>
                <w:color w:val="000000"/>
                <w:sz w:val="24"/>
                <w:szCs w:val="24"/>
                <w:bdr w:val="none" w:sz="0" w:space="0" w:color="auto" w:frame="1"/>
              </w:rPr>
              <w:br/>
            </w:r>
            <w:r w:rsidRPr="003F7130">
              <w:rPr>
                <w:rFonts w:ascii="Times New Roman" w:eastAsia="Times New Roman" w:hAnsi="Times New Roman" w:cs="Times New Roman"/>
                <w:color w:val="000000"/>
                <w:sz w:val="24"/>
                <w:szCs w:val="24"/>
                <w:bdr w:val="none" w:sz="0" w:space="0" w:color="auto" w:frame="1"/>
              </w:rPr>
              <w:br/>
            </w:r>
            <w:r w:rsidRPr="003F7130">
              <w:rPr>
                <w:rFonts w:ascii="Arial" w:eastAsia="Times New Roman" w:hAnsi="Arial" w:cs="Arial"/>
                <w:b/>
                <w:bCs/>
                <w:color w:val="000000"/>
                <w:sz w:val="24"/>
                <w:szCs w:val="24"/>
                <w:bdr w:val="none" w:sz="0" w:space="0" w:color="auto" w:frame="1"/>
              </w:rPr>
              <w:t>Cognitive Impairment from COVID-19:  Impact on Rehabilitation</w:t>
            </w:r>
            <w:r w:rsidRPr="003F7130">
              <w:rPr>
                <w:rFonts w:ascii="Times New Roman" w:eastAsia="Times New Roman" w:hAnsi="Times New Roman" w:cs="Times New Roman"/>
                <w:color w:val="000000"/>
                <w:sz w:val="24"/>
                <w:szCs w:val="24"/>
                <w:bdr w:val="none" w:sz="0" w:space="0" w:color="auto" w:frame="1"/>
              </w:rPr>
              <w:br/>
              <w:t xml:space="preserve">- Stephanie Clarke, PhD, Head of the Neuropsychology &amp; Neurorehabilitation Clinic, </w:t>
            </w:r>
            <w:proofErr w:type="spellStart"/>
            <w:r w:rsidRPr="003F7130">
              <w:rPr>
                <w:rFonts w:ascii="Times New Roman" w:eastAsia="Times New Roman" w:hAnsi="Times New Roman" w:cs="Times New Roman"/>
                <w:color w:val="000000"/>
                <w:sz w:val="24"/>
                <w:szCs w:val="24"/>
                <w:bdr w:val="none" w:sz="0" w:space="0" w:color="auto" w:frame="1"/>
              </w:rPr>
              <w:t>Hospitalier</w:t>
            </w:r>
            <w:proofErr w:type="spellEnd"/>
            <w:r w:rsidRPr="003F7130">
              <w:rPr>
                <w:rFonts w:ascii="Times New Roman" w:eastAsia="Times New Roman" w:hAnsi="Times New Roman" w:cs="Times New Roman"/>
                <w:color w:val="000000"/>
                <w:sz w:val="24"/>
                <w:szCs w:val="24"/>
                <w:bdr w:val="none" w:sz="0" w:space="0" w:color="auto" w:frame="1"/>
              </w:rPr>
              <w:t xml:space="preserve"> </w:t>
            </w:r>
            <w:proofErr w:type="spellStart"/>
            <w:r w:rsidRPr="003F7130">
              <w:rPr>
                <w:rFonts w:ascii="Times New Roman" w:eastAsia="Times New Roman" w:hAnsi="Times New Roman" w:cs="Times New Roman"/>
                <w:color w:val="000000"/>
                <w:sz w:val="24"/>
                <w:szCs w:val="24"/>
                <w:bdr w:val="none" w:sz="0" w:space="0" w:color="auto" w:frame="1"/>
              </w:rPr>
              <w:t>Universitaire</w:t>
            </w:r>
            <w:proofErr w:type="spellEnd"/>
            <w:r w:rsidRPr="003F7130">
              <w:rPr>
                <w:rFonts w:ascii="Times New Roman" w:eastAsia="Times New Roman" w:hAnsi="Times New Roman" w:cs="Times New Roman"/>
                <w:color w:val="000000"/>
                <w:sz w:val="24"/>
                <w:szCs w:val="24"/>
                <w:bdr w:val="none" w:sz="0" w:space="0" w:color="auto" w:frame="1"/>
              </w:rPr>
              <w:t xml:space="preserve"> Vaudois, Switzerland</w:t>
            </w:r>
            <w:r w:rsidRPr="003F7130">
              <w:rPr>
                <w:rFonts w:ascii="Times New Roman" w:eastAsia="Times New Roman" w:hAnsi="Times New Roman" w:cs="Times New Roman"/>
                <w:color w:val="000000"/>
                <w:sz w:val="24"/>
                <w:szCs w:val="24"/>
                <w:bdr w:val="none" w:sz="0" w:space="0" w:color="auto" w:frame="1"/>
              </w:rPr>
              <w:br/>
            </w:r>
            <w:r w:rsidRPr="003F7130">
              <w:rPr>
                <w:rFonts w:ascii="Times New Roman" w:eastAsia="Times New Roman" w:hAnsi="Times New Roman" w:cs="Times New Roman"/>
                <w:color w:val="000000"/>
                <w:sz w:val="24"/>
                <w:szCs w:val="24"/>
                <w:bdr w:val="none" w:sz="0" w:space="0" w:color="auto" w:frame="1"/>
              </w:rPr>
              <w:br/>
              <w:t>          </w:t>
            </w:r>
            <w:r w:rsidRPr="003F7130">
              <w:rPr>
                <w:rFonts w:ascii="Times New Roman" w:eastAsia="Times New Roman" w:hAnsi="Times New Roman" w:cs="Times New Roman"/>
                <w:noProof/>
                <w:color w:val="000000"/>
                <w:sz w:val="24"/>
                <w:szCs w:val="24"/>
                <w:bdr w:val="none" w:sz="0" w:space="0" w:color="auto" w:frame="1"/>
              </w:rPr>
              <w:drawing>
                <wp:inline distT="0" distB="0" distL="0" distR="0" wp14:anchorId="696A4A59" wp14:editId="2DB315EB">
                  <wp:extent cx="5731510" cy="1259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259205"/>
                          </a:xfrm>
                          <a:prstGeom prst="rect">
                            <a:avLst/>
                          </a:prstGeom>
                          <a:noFill/>
                          <a:ln>
                            <a:noFill/>
                          </a:ln>
                        </pic:spPr>
                      </pic:pic>
                    </a:graphicData>
                  </a:graphic>
                </wp:inline>
              </w:drawing>
            </w:r>
            <w:r w:rsidRPr="003F7130">
              <w:rPr>
                <w:rFonts w:ascii="Times New Roman" w:eastAsia="Times New Roman" w:hAnsi="Times New Roman" w:cs="Times New Roman"/>
                <w:color w:val="000000"/>
                <w:sz w:val="24"/>
                <w:szCs w:val="24"/>
                <w:bdr w:val="none" w:sz="0" w:space="0" w:color="auto" w:frame="1"/>
              </w:rPr>
              <w:t>     </w:t>
            </w:r>
            <w:r w:rsidRPr="003F7130">
              <w:rPr>
                <w:rFonts w:ascii="Times New Roman" w:eastAsia="Times New Roman" w:hAnsi="Times New Roman" w:cs="Times New Roman"/>
                <w:color w:val="000000"/>
                <w:sz w:val="24"/>
                <w:szCs w:val="24"/>
                <w:bdr w:val="none" w:sz="0" w:space="0" w:color="auto" w:frame="1"/>
              </w:rPr>
              <w:br/>
              <w:t>             </w:t>
            </w:r>
            <w:r w:rsidRPr="003F7130">
              <w:rPr>
                <w:rFonts w:ascii="Times New Roman" w:eastAsia="Times New Roman" w:hAnsi="Times New Roman" w:cs="Times New Roman"/>
                <w:color w:val="000000"/>
                <w:sz w:val="24"/>
                <w:szCs w:val="24"/>
                <w:bdr w:val="none" w:sz="0" w:space="0" w:color="auto" w:frame="1"/>
              </w:rPr>
              <w:br/>
            </w:r>
            <w:r w:rsidRPr="003F7130">
              <w:rPr>
                <w:rFonts w:ascii="Arial" w:eastAsia="Times New Roman" w:hAnsi="Arial" w:cs="Arial"/>
                <w:b/>
                <w:bCs/>
                <w:color w:val="000000"/>
                <w:sz w:val="24"/>
                <w:szCs w:val="24"/>
                <w:bdr w:val="none" w:sz="0" w:space="0" w:color="auto" w:frame="1"/>
              </w:rPr>
              <w:t>This event is free, but registration is required</w:t>
            </w:r>
            <w:r w:rsidRPr="003F7130">
              <w:rPr>
                <w:rFonts w:ascii="Times New Roman" w:eastAsia="Times New Roman" w:hAnsi="Times New Roman" w:cs="Times New Roman"/>
                <w:color w:val="000000"/>
                <w:sz w:val="24"/>
                <w:szCs w:val="24"/>
                <w:bdr w:val="none" w:sz="0" w:space="0" w:color="auto" w:frame="1"/>
              </w:rPr>
              <w:br/>
            </w:r>
            <w:hyperlink r:id="rId16" w:tgtFrame="_blank" w:history="1">
              <w:r w:rsidRPr="003F7130">
                <w:rPr>
                  <w:rFonts w:ascii="Times New Roman" w:eastAsia="Times New Roman" w:hAnsi="Times New Roman" w:cs="Times New Roman"/>
                  <w:color w:val="0000FF"/>
                  <w:sz w:val="24"/>
                  <w:szCs w:val="24"/>
                  <w:u w:val="single"/>
                  <w:bdr w:val="none" w:sz="0" w:space="0" w:color="auto" w:frame="1"/>
                </w:rPr>
                <w:t>https://duke.zoom.us/meeting/register/tJArce2uqzMpGtWesQ7Y3XYU8QgW8s19TcSk</w:t>
              </w:r>
            </w:hyperlink>
            <w:r w:rsidRPr="003F7130">
              <w:rPr>
                <w:rFonts w:ascii="Times New Roman" w:eastAsia="Times New Roman" w:hAnsi="Times New Roman" w:cs="Times New Roman"/>
                <w:color w:val="000000"/>
                <w:sz w:val="24"/>
                <w:szCs w:val="24"/>
                <w:bdr w:val="none" w:sz="0" w:space="0" w:color="auto" w:frame="1"/>
              </w:rPr>
              <w:br/>
              <w:t> </w:t>
            </w:r>
          </w:p>
        </w:tc>
        <w:tc>
          <w:tcPr>
            <w:tcW w:w="300" w:type="dxa"/>
            <w:tcBorders>
              <w:top w:val="nil"/>
              <w:left w:val="nil"/>
              <w:bottom w:val="nil"/>
              <w:right w:val="nil"/>
            </w:tcBorders>
            <w:shd w:val="clear" w:color="auto" w:fill="FFFFFF"/>
            <w:vAlign w:val="center"/>
            <w:hideMark/>
          </w:tcPr>
          <w:p w14:paraId="4405208E" w14:textId="77777777" w:rsidR="003F7130" w:rsidRPr="003F7130" w:rsidRDefault="003F7130" w:rsidP="003F7130">
            <w:pPr>
              <w:spacing w:after="0" w:line="240" w:lineRule="auto"/>
              <w:rPr>
                <w:rFonts w:ascii="Calibri" w:eastAsia="Times New Roman" w:hAnsi="Calibri" w:cs="Calibri"/>
              </w:rPr>
            </w:pPr>
            <w:r w:rsidRPr="003F7130">
              <w:rPr>
                <w:rFonts w:ascii="Calibri" w:eastAsia="Times New Roman" w:hAnsi="Calibri" w:cs="Calibri"/>
                <w:color w:val="000000"/>
                <w:bdr w:val="none" w:sz="0" w:space="0" w:color="auto" w:frame="1"/>
              </w:rPr>
              <w:lastRenderedPageBreak/>
              <w:t> </w:t>
            </w:r>
          </w:p>
        </w:tc>
        <w:tc>
          <w:tcPr>
            <w:tcW w:w="0" w:type="auto"/>
            <w:tcBorders>
              <w:top w:val="nil"/>
              <w:left w:val="nil"/>
              <w:bottom w:val="nil"/>
              <w:right w:val="nil"/>
            </w:tcBorders>
            <w:shd w:val="clear" w:color="auto" w:fill="FFFFFF"/>
            <w:vAlign w:val="center"/>
            <w:hideMark/>
          </w:tcPr>
          <w:p w14:paraId="13BEB7FD" w14:textId="77777777" w:rsidR="003F7130" w:rsidRPr="003F7130" w:rsidRDefault="003F7130" w:rsidP="003F7130">
            <w:pPr>
              <w:spacing w:after="0" w:line="240" w:lineRule="auto"/>
              <w:rPr>
                <w:rFonts w:ascii="Calibri" w:eastAsia="Times New Roman" w:hAnsi="Calibri" w:cs="Calibri"/>
              </w:rPr>
            </w:pPr>
          </w:p>
        </w:tc>
        <w:tc>
          <w:tcPr>
            <w:tcW w:w="600" w:type="dxa"/>
            <w:tcBorders>
              <w:top w:val="nil"/>
              <w:left w:val="nil"/>
              <w:bottom w:val="nil"/>
              <w:right w:val="nil"/>
            </w:tcBorders>
            <w:shd w:val="clear" w:color="auto" w:fill="FFFFFF"/>
            <w:vAlign w:val="center"/>
            <w:hideMark/>
          </w:tcPr>
          <w:p w14:paraId="16A51491" w14:textId="77777777" w:rsidR="003F7130" w:rsidRPr="003F7130" w:rsidRDefault="003F7130" w:rsidP="003F7130">
            <w:pPr>
              <w:spacing w:after="0" w:line="240" w:lineRule="auto"/>
              <w:rPr>
                <w:rFonts w:ascii="Calibri" w:eastAsia="Times New Roman" w:hAnsi="Calibri" w:cs="Calibri"/>
              </w:rPr>
            </w:pPr>
            <w:r w:rsidRPr="003F7130">
              <w:rPr>
                <w:rFonts w:ascii="Calibri" w:eastAsia="Times New Roman" w:hAnsi="Calibri" w:cs="Calibri"/>
                <w:color w:val="000000"/>
                <w:bdr w:val="none" w:sz="0" w:space="0" w:color="auto" w:frame="1"/>
              </w:rPr>
              <w:t> </w:t>
            </w:r>
          </w:p>
        </w:tc>
      </w:tr>
      <w:tr w:rsidR="003F7130" w:rsidRPr="003F7130" w14:paraId="57D91331" w14:textId="77777777" w:rsidTr="003F7130">
        <w:trPr>
          <w:tblCellSpacing w:w="15" w:type="dxa"/>
          <w:jc w:val="center"/>
        </w:trPr>
        <w:tc>
          <w:tcPr>
            <w:tcW w:w="0" w:type="auto"/>
            <w:gridSpan w:val="5"/>
            <w:tcBorders>
              <w:top w:val="nil"/>
              <w:left w:val="nil"/>
              <w:bottom w:val="nil"/>
              <w:right w:val="nil"/>
            </w:tcBorders>
            <w:shd w:val="clear" w:color="auto" w:fill="029068"/>
            <w:vAlign w:val="center"/>
            <w:hideMark/>
          </w:tcPr>
          <w:p w14:paraId="294BB12F" w14:textId="77777777" w:rsidR="003F7130" w:rsidRPr="003F7130" w:rsidRDefault="003F7130" w:rsidP="003F7130">
            <w:pPr>
              <w:spacing w:after="0" w:line="240" w:lineRule="auto"/>
              <w:jc w:val="center"/>
              <w:textAlignment w:val="baseline"/>
              <w:rPr>
                <w:rFonts w:ascii="Times New Roman" w:eastAsia="Times New Roman" w:hAnsi="Times New Roman" w:cs="Times New Roman"/>
                <w:sz w:val="24"/>
                <w:szCs w:val="24"/>
              </w:rPr>
            </w:pPr>
            <w:r w:rsidRPr="003F7130">
              <w:rPr>
                <w:rFonts w:ascii="inherit" w:eastAsia="Times New Roman" w:hAnsi="inherit" w:cs="Times New Roman"/>
                <w:color w:val="FFFFFF"/>
                <w:sz w:val="18"/>
                <w:szCs w:val="18"/>
                <w:bdr w:val="none" w:sz="0" w:space="0" w:color="auto" w:frame="1"/>
              </w:rPr>
              <w:t> </w:t>
            </w:r>
            <w:hyperlink r:id="rId17" w:tgtFrame="_blank" w:history="1">
              <w:r w:rsidRPr="003F7130">
                <w:rPr>
                  <w:rFonts w:ascii="inherit" w:eastAsia="Times New Roman" w:hAnsi="inherit" w:cs="Times New Roman"/>
                  <w:color w:val="0000FF"/>
                  <w:sz w:val="18"/>
                  <w:szCs w:val="18"/>
                  <w:u w:val="single"/>
                  <w:bdr w:val="none" w:sz="0" w:space="0" w:color="auto" w:frame="1"/>
                </w:rPr>
                <w:t>unsubscribe from this list</w:t>
              </w:r>
            </w:hyperlink>
            <w:r w:rsidRPr="003F7130">
              <w:rPr>
                <w:rFonts w:ascii="inherit" w:eastAsia="Times New Roman" w:hAnsi="inherit" w:cs="Times New Roman"/>
                <w:color w:val="FFFFFF"/>
                <w:sz w:val="18"/>
                <w:szCs w:val="18"/>
                <w:bdr w:val="none" w:sz="0" w:space="0" w:color="auto" w:frame="1"/>
              </w:rPr>
              <w:t> | </w:t>
            </w:r>
            <w:hyperlink r:id="rId18" w:tgtFrame="_blank" w:history="1">
              <w:r w:rsidRPr="003F7130">
                <w:rPr>
                  <w:rFonts w:ascii="inherit" w:eastAsia="Times New Roman" w:hAnsi="inherit" w:cs="Times New Roman"/>
                  <w:color w:val="0000FF"/>
                  <w:sz w:val="18"/>
                  <w:szCs w:val="18"/>
                  <w:u w:val="single"/>
                  <w:bdr w:val="none" w:sz="0" w:space="0" w:color="auto" w:frame="1"/>
                </w:rPr>
                <w:t>update subscription preferences</w:t>
              </w:r>
            </w:hyperlink>
            <w:r w:rsidRPr="003F7130">
              <w:rPr>
                <w:rFonts w:ascii="inherit" w:eastAsia="Times New Roman" w:hAnsi="inherit" w:cs="Times New Roman"/>
                <w:color w:val="FFFFFF"/>
                <w:sz w:val="18"/>
                <w:szCs w:val="18"/>
                <w:bdr w:val="none" w:sz="0" w:space="0" w:color="auto" w:frame="1"/>
              </w:rPr>
              <w:t> | </w:t>
            </w:r>
            <w:hyperlink r:id="rId19" w:tgtFrame="_blank" w:history="1">
              <w:r w:rsidRPr="003F7130">
                <w:rPr>
                  <w:rFonts w:ascii="inherit" w:eastAsia="Times New Roman" w:hAnsi="inherit" w:cs="Times New Roman"/>
                  <w:color w:val="0000FF"/>
                  <w:sz w:val="18"/>
                  <w:szCs w:val="18"/>
                  <w:u w:val="single"/>
                  <w:bdr w:val="none" w:sz="0" w:space="0" w:color="auto" w:frame="1"/>
                </w:rPr>
                <w:t>view email in browser</w:t>
              </w:r>
            </w:hyperlink>
            <w:r w:rsidRPr="003F7130">
              <w:rPr>
                <w:rFonts w:ascii="inherit" w:eastAsia="Times New Roman" w:hAnsi="inherit" w:cs="Times New Roman"/>
                <w:color w:val="FFFFFF"/>
                <w:sz w:val="18"/>
                <w:szCs w:val="18"/>
                <w:bdr w:val="none" w:sz="0" w:space="0" w:color="auto" w:frame="1"/>
              </w:rPr>
              <w:t> </w:t>
            </w:r>
          </w:p>
        </w:tc>
      </w:tr>
    </w:tbl>
    <w:p w14:paraId="7223780E" w14:textId="77777777" w:rsidR="003F7130" w:rsidRDefault="003F7130" w:rsidP="003F7130">
      <w:pPr>
        <w:shd w:val="clear" w:color="auto" w:fill="FFFFFF"/>
        <w:spacing w:after="0" w:line="240" w:lineRule="auto"/>
        <w:textAlignment w:val="baseline"/>
        <w:rPr>
          <w:rFonts w:ascii="Calibri" w:eastAsia="Times New Roman" w:hAnsi="Calibri" w:cs="Calibri"/>
          <w:color w:val="201F1E"/>
        </w:rPr>
      </w:pPr>
    </w:p>
    <w:p w14:paraId="5C06E86D" w14:textId="3C53B3BF" w:rsidR="003F7130" w:rsidRPr="003F7130" w:rsidRDefault="003F7130" w:rsidP="003F7130">
      <w:pPr>
        <w:shd w:val="clear" w:color="auto" w:fill="FFFFFF"/>
        <w:spacing w:after="0" w:line="240" w:lineRule="auto"/>
        <w:jc w:val="both"/>
        <w:textAlignment w:val="baseline"/>
        <w:rPr>
          <w:rFonts w:ascii="Calibri" w:eastAsia="Times New Roman" w:hAnsi="Calibri" w:cs="Calibri"/>
          <w:color w:val="201F1E"/>
        </w:rPr>
      </w:pPr>
      <w:r w:rsidRPr="003F7130">
        <w:rPr>
          <w:rFonts w:ascii="Calibri" w:eastAsia="Times New Roman" w:hAnsi="Calibri" w:cs="Calibri"/>
          <w:color w:val="201F1E"/>
        </w:rPr>
        <w:t>Very best wishes,</w:t>
      </w:r>
    </w:p>
    <w:p w14:paraId="100F920A" w14:textId="77777777" w:rsidR="003F7130" w:rsidRPr="003F7130" w:rsidRDefault="003F7130" w:rsidP="003F7130">
      <w:pPr>
        <w:shd w:val="clear" w:color="auto" w:fill="FFFFFF"/>
        <w:spacing w:after="0" w:line="240" w:lineRule="auto"/>
        <w:jc w:val="both"/>
        <w:textAlignment w:val="baseline"/>
        <w:rPr>
          <w:rFonts w:ascii="Calibri" w:eastAsia="Times New Roman" w:hAnsi="Calibri" w:cs="Calibri"/>
          <w:color w:val="201F1E"/>
        </w:rPr>
      </w:pPr>
    </w:p>
    <w:p w14:paraId="40624773" w14:textId="77777777" w:rsidR="003F7130" w:rsidRPr="003F7130" w:rsidRDefault="003F7130" w:rsidP="003F7130">
      <w:pPr>
        <w:shd w:val="clear" w:color="auto" w:fill="FFFFFF"/>
        <w:spacing w:after="0" w:line="240" w:lineRule="auto"/>
        <w:jc w:val="both"/>
        <w:textAlignment w:val="baseline"/>
        <w:rPr>
          <w:rFonts w:ascii="Calibri" w:eastAsia="Times New Roman" w:hAnsi="Calibri" w:cs="Calibri"/>
          <w:color w:val="201F1E"/>
        </w:rPr>
      </w:pPr>
      <w:r w:rsidRPr="003F7130">
        <w:rPr>
          <w:rFonts w:ascii="Calibri" w:eastAsia="Times New Roman" w:hAnsi="Calibri" w:cs="Calibri"/>
          <w:color w:val="201F1E"/>
        </w:rPr>
        <w:t>The </w:t>
      </w:r>
      <w:r w:rsidRPr="003F7130">
        <w:rPr>
          <w:rFonts w:ascii="Calibri" w:eastAsia="Times New Roman" w:hAnsi="Calibri" w:cs="Calibri"/>
          <w:color w:val="201F1E"/>
          <w:bdr w:val="none" w:sz="0" w:space="0" w:color="auto" w:frame="1"/>
        </w:rPr>
        <w:t>OPSYRIS</w:t>
      </w:r>
      <w:r w:rsidRPr="003F7130">
        <w:rPr>
          <w:rFonts w:ascii="Calibri" w:eastAsia="Times New Roman" w:hAnsi="Calibri" w:cs="Calibri"/>
          <w:color w:val="201F1E"/>
        </w:rPr>
        <w:t> Team</w:t>
      </w:r>
    </w:p>
    <w:p w14:paraId="155BDB00" w14:textId="77777777" w:rsidR="003F7130" w:rsidRDefault="003F7130" w:rsidP="003F7130">
      <w:pPr>
        <w:jc w:val="both"/>
      </w:pPr>
      <w:bookmarkStart w:id="0" w:name="_GoBack"/>
      <w:bookmarkEnd w:id="0"/>
    </w:p>
    <w:sectPr w:rsidR="003F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8AC"/>
    <w:multiLevelType w:val="multilevel"/>
    <w:tmpl w:val="BC7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30"/>
    <w:rsid w:val="003F71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F4EB"/>
  <w15:chartTrackingRefBased/>
  <w15:docId w15:val="{C46D5A1E-7D07-49D1-BD4B-F091BF15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1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7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nb2zlenn">
    <w:name w:val="mark2nb2zlenn"/>
    <w:basedOn w:val="DefaultParagraphFont"/>
    <w:rsid w:val="003F7130"/>
  </w:style>
  <w:style w:type="character" w:customStyle="1" w:styleId="markfveuub72r">
    <w:name w:val="markfveuub72r"/>
    <w:basedOn w:val="DefaultParagraphFont"/>
    <w:rsid w:val="003F7130"/>
  </w:style>
  <w:style w:type="character" w:customStyle="1" w:styleId="marklb1wwpfb8">
    <w:name w:val="marklb1wwpfb8"/>
    <w:basedOn w:val="DefaultParagraphFont"/>
    <w:rsid w:val="003F7130"/>
  </w:style>
  <w:style w:type="character" w:styleId="Hyperlink">
    <w:name w:val="Hyperlink"/>
    <w:basedOn w:val="DefaultParagraphFont"/>
    <w:uiPriority w:val="99"/>
    <w:semiHidden/>
    <w:unhideWhenUsed/>
    <w:rsid w:val="003F7130"/>
    <w:rPr>
      <w:color w:val="0000FF"/>
      <w:u w:val="single"/>
    </w:rPr>
  </w:style>
  <w:style w:type="character" w:styleId="Strong">
    <w:name w:val="Strong"/>
    <w:basedOn w:val="DefaultParagraphFont"/>
    <w:uiPriority w:val="22"/>
    <w:qFormat/>
    <w:rsid w:val="003F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9722">
      <w:bodyDiv w:val="1"/>
      <w:marLeft w:val="0"/>
      <w:marRight w:val="0"/>
      <w:marTop w:val="0"/>
      <w:marBottom w:val="0"/>
      <w:divBdr>
        <w:top w:val="none" w:sz="0" w:space="0" w:color="auto"/>
        <w:left w:val="none" w:sz="0" w:space="0" w:color="auto"/>
        <w:bottom w:val="none" w:sz="0" w:space="0" w:color="auto"/>
        <w:right w:val="none" w:sz="0" w:space="0" w:color="auto"/>
      </w:divBdr>
      <w:divsChild>
        <w:div w:id="2119636902">
          <w:marLeft w:val="0"/>
          <w:marRight w:val="0"/>
          <w:marTop w:val="0"/>
          <w:marBottom w:val="0"/>
          <w:divBdr>
            <w:top w:val="none" w:sz="0" w:space="0" w:color="auto"/>
            <w:left w:val="none" w:sz="0" w:space="0" w:color="auto"/>
            <w:bottom w:val="none" w:sz="0" w:space="0" w:color="auto"/>
            <w:right w:val="none" w:sz="0" w:space="0" w:color="auto"/>
          </w:divBdr>
        </w:div>
        <w:div w:id="1986735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917458">
              <w:marLeft w:val="0"/>
              <w:marRight w:val="0"/>
              <w:marTop w:val="0"/>
              <w:marBottom w:val="0"/>
              <w:divBdr>
                <w:top w:val="none" w:sz="0" w:space="0" w:color="auto"/>
                <w:left w:val="none" w:sz="0" w:space="0" w:color="auto"/>
                <w:bottom w:val="none" w:sz="0" w:space="0" w:color="auto"/>
                <w:right w:val="none" w:sz="0" w:space="0" w:color="auto"/>
              </w:divBdr>
            </w:div>
          </w:divsChild>
        </w:div>
        <w:div w:id="1085808163">
          <w:marLeft w:val="0"/>
          <w:marRight w:val="0"/>
          <w:marTop w:val="0"/>
          <w:marBottom w:val="0"/>
          <w:divBdr>
            <w:top w:val="none" w:sz="0" w:space="0" w:color="auto"/>
            <w:left w:val="none" w:sz="0" w:space="0" w:color="auto"/>
            <w:bottom w:val="none" w:sz="0" w:space="0" w:color="auto"/>
            <w:right w:val="none" w:sz="0" w:space="0" w:color="auto"/>
          </w:divBdr>
          <w:divsChild>
            <w:div w:id="425153954">
              <w:marLeft w:val="0"/>
              <w:marRight w:val="0"/>
              <w:marTop w:val="0"/>
              <w:marBottom w:val="0"/>
              <w:divBdr>
                <w:top w:val="none" w:sz="0" w:space="0" w:color="auto"/>
                <w:left w:val="none" w:sz="0" w:space="0" w:color="auto"/>
                <w:bottom w:val="none" w:sz="0" w:space="0" w:color="auto"/>
                <w:right w:val="none" w:sz="0" w:space="0" w:color="auto"/>
              </w:divBdr>
            </w:div>
          </w:divsChild>
        </w:div>
        <w:div w:id="763309264">
          <w:marLeft w:val="0"/>
          <w:marRight w:val="0"/>
          <w:marTop w:val="0"/>
          <w:marBottom w:val="0"/>
          <w:divBdr>
            <w:top w:val="none" w:sz="0" w:space="0" w:color="auto"/>
            <w:left w:val="none" w:sz="0" w:space="0" w:color="auto"/>
            <w:bottom w:val="none" w:sz="0" w:space="0" w:color="auto"/>
            <w:right w:val="none" w:sz="0" w:space="0" w:color="auto"/>
          </w:divBdr>
        </w:div>
        <w:div w:id="1179320617">
          <w:marLeft w:val="0"/>
          <w:marRight w:val="0"/>
          <w:marTop w:val="0"/>
          <w:marBottom w:val="0"/>
          <w:divBdr>
            <w:top w:val="none" w:sz="0" w:space="0" w:color="auto"/>
            <w:left w:val="none" w:sz="0" w:space="0" w:color="auto"/>
            <w:bottom w:val="none" w:sz="0" w:space="0" w:color="auto"/>
            <w:right w:val="none" w:sz="0" w:space="0" w:color="auto"/>
          </w:divBdr>
          <w:divsChild>
            <w:div w:id="2040817389">
              <w:marLeft w:val="0"/>
              <w:marRight w:val="0"/>
              <w:marTop w:val="240"/>
              <w:marBottom w:val="240"/>
              <w:divBdr>
                <w:top w:val="none" w:sz="0" w:space="0" w:color="auto"/>
                <w:left w:val="none" w:sz="0" w:space="0" w:color="auto"/>
                <w:bottom w:val="none" w:sz="0" w:space="0" w:color="auto"/>
                <w:right w:val="none" w:sz="0" w:space="0" w:color="auto"/>
              </w:divBdr>
              <w:divsChild>
                <w:div w:id="1056589402">
                  <w:marLeft w:val="0"/>
                  <w:marRight w:val="180"/>
                  <w:marTop w:val="0"/>
                  <w:marBottom w:val="0"/>
                  <w:divBdr>
                    <w:top w:val="none" w:sz="0" w:space="0" w:color="auto"/>
                    <w:left w:val="none" w:sz="0" w:space="0" w:color="auto"/>
                    <w:bottom w:val="none" w:sz="0" w:space="0" w:color="auto"/>
                    <w:right w:val="none" w:sz="0" w:space="0" w:color="auto"/>
                  </w:divBdr>
                </w:div>
                <w:div w:id="207887475">
                  <w:marLeft w:val="0"/>
                  <w:marRight w:val="120"/>
                  <w:marTop w:val="0"/>
                  <w:marBottom w:val="180"/>
                  <w:divBdr>
                    <w:top w:val="none" w:sz="0" w:space="0" w:color="auto"/>
                    <w:left w:val="none" w:sz="0" w:space="0" w:color="auto"/>
                    <w:bottom w:val="none" w:sz="0" w:space="0" w:color="auto"/>
                    <w:right w:val="none" w:sz="0" w:space="0" w:color="auto"/>
                  </w:divBdr>
                </w:div>
                <w:div w:id="1774671225">
                  <w:marLeft w:val="0"/>
                  <w:marRight w:val="120"/>
                  <w:marTop w:val="0"/>
                  <w:marBottom w:val="180"/>
                  <w:divBdr>
                    <w:top w:val="none" w:sz="0" w:space="0" w:color="auto"/>
                    <w:left w:val="none" w:sz="0" w:space="0" w:color="auto"/>
                    <w:bottom w:val="none" w:sz="0" w:space="0" w:color="auto"/>
                    <w:right w:val="none" w:sz="0" w:space="0" w:color="auto"/>
                  </w:divBdr>
                </w:div>
                <w:div w:id="922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7494">
          <w:marLeft w:val="0"/>
          <w:marRight w:val="0"/>
          <w:marTop w:val="0"/>
          <w:marBottom w:val="0"/>
          <w:divBdr>
            <w:top w:val="none" w:sz="0" w:space="0" w:color="auto"/>
            <w:left w:val="none" w:sz="0" w:space="0" w:color="auto"/>
            <w:bottom w:val="none" w:sz="0" w:space="0" w:color="auto"/>
            <w:right w:val="none" w:sz="0" w:space="0" w:color="auto"/>
          </w:divBdr>
        </w:div>
        <w:div w:id="13729032">
          <w:marLeft w:val="0"/>
          <w:marRight w:val="0"/>
          <w:marTop w:val="0"/>
          <w:marBottom w:val="0"/>
          <w:divBdr>
            <w:top w:val="none" w:sz="0" w:space="0" w:color="auto"/>
            <w:left w:val="none" w:sz="0" w:space="0" w:color="auto"/>
            <w:bottom w:val="none" w:sz="0" w:space="0" w:color="auto"/>
            <w:right w:val="none" w:sz="0" w:space="0" w:color="auto"/>
          </w:divBdr>
          <w:divsChild>
            <w:div w:id="653678424">
              <w:marLeft w:val="0"/>
              <w:marRight w:val="0"/>
              <w:marTop w:val="0"/>
              <w:marBottom w:val="0"/>
              <w:divBdr>
                <w:top w:val="none" w:sz="0" w:space="0" w:color="auto"/>
                <w:left w:val="none" w:sz="0" w:space="0" w:color="auto"/>
                <w:bottom w:val="none" w:sz="0" w:space="0" w:color="auto"/>
                <w:right w:val="none" w:sz="0" w:space="0" w:color="auto"/>
              </w:divBdr>
            </w:div>
            <w:div w:id="1667130961">
              <w:marLeft w:val="0"/>
              <w:marRight w:val="0"/>
              <w:marTop w:val="0"/>
              <w:marBottom w:val="0"/>
              <w:divBdr>
                <w:top w:val="none" w:sz="0" w:space="0" w:color="auto"/>
                <w:left w:val="none" w:sz="0" w:space="0" w:color="auto"/>
                <w:bottom w:val="none" w:sz="0" w:space="0" w:color="auto"/>
                <w:right w:val="none" w:sz="0" w:space="0" w:color="auto"/>
              </w:divBdr>
            </w:div>
            <w:div w:id="16169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ozdowska.1@research.gla.ac.uk" TargetMode="External"/><Relationship Id="rId13" Type="http://schemas.openxmlformats.org/officeDocument/2006/relationships/hyperlink" Target="https://mailchi.mp/wfnr/wfnr-general-assembly-wcnr2018-mumbai-786510?e=0967debb6e" TargetMode="External"/><Relationship Id="rId18" Type="http://schemas.openxmlformats.org/officeDocument/2006/relationships/hyperlink" Target="https://wfnr.us4.list-manage.com/profile?u=d2b68797895d6930cd2b91b95&amp;id=f9942b949d&amp;e=0967debb6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drozdowska.1@research.gla.ac.uk" TargetMode="External"/><Relationship Id="rId12" Type="http://schemas.openxmlformats.org/officeDocument/2006/relationships/hyperlink" Target="https://uea.onlinesurveys.ac.uk/healthcare-professionals-screening-for-depression-and-suic" TargetMode="External"/><Relationship Id="rId17" Type="http://schemas.openxmlformats.org/officeDocument/2006/relationships/hyperlink" Target="https://wfnr.us4.list-manage.com/unsubscribe?u=d2b68797895d6930cd2b91b95&amp;id=f9942b949d&amp;e=0967debb6e&amp;c=bcd00d131b" TargetMode="External"/><Relationship Id="rId2" Type="http://schemas.openxmlformats.org/officeDocument/2006/relationships/styles" Target="styles.xml"/><Relationship Id="rId16" Type="http://schemas.openxmlformats.org/officeDocument/2006/relationships/hyperlink" Target="https://wfnr.us4.list-manage.com/track/click?u=d2b68797895d6930cd2b91b95&amp;id=d7f44485ad&amp;e=0967debb6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SYRISabstracts@gmail.com" TargetMode="External"/><Relationship Id="rId11" Type="http://schemas.openxmlformats.org/officeDocument/2006/relationships/image" Target="media/image1.png"/><Relationship Id="rId5" Type="http://schemas.openxmlformats.org/officeDocument/2006/relationships/hyperlink" Target="https://www.eventbrite.co.uk/e/opsyris-half-day-virtual-meeting-2020-tickets-112085615092" TargetMode="External"/><Relationship Id="rId15" Type="http://schemas.openxmlformats.org/officeDocument/2006/relationships/image" Target="media/image2.png"/><Relationship Id="rId10" Type="http://schemas.openxmlformats.org/officeDocument/2006/relationships/hyperlink" Target="https://uea.onlinesurveys.ac.uk/healthcare-professionals-screening-for-depression-and-suic" TargetMode="External"/><Relationship Id="rId19" Type="http://schemas.openxmlformats.org/officeDocument/2006/relationships/hyperlink" Target="https://mailchi.mp/wfnr/wfnr-general-assembly-wcnr2018-mumbai-786510?e=0967debb6e" TargetMode="External"/><Relationship Id="rId4" Type="http://schemas.openxmlformats.org/officeDocument/2006/relationships/webSettings" Target="webSettings.xml"/><Relationship Id="rId9" Type="http://schemas.openxmlformats.org/officeDocument/2006/relationships/hyperlink" Target="mailto:b.drozdowska.1@research.gla.ac.uk" TargetMode="External"/><Relationship Id="rId14" Type="http://schemas.openxmlformats.org/officeDocument/2006/relationships/hyperlink" Target="https://wfnr.us4.list-manage.com/track/click?u=d2b68797895d6930cd2b91b95&amp;id=c2bb01347a&amp;e=0967debb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2020-08-17T09:23:00Z</dcterms:created>
  <dcterms:modified xsi:type="dcterms:W3CDTF">2020-08-17T09:24:00Z</dcterms:modified>
</cp:coreProperties>
</file>